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336pt; height:391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За оконной рамой</w:t>
      </w:r>
      <w:br/>
      <w:r>
        <w:rPr>
          <w:sz w:val="21"/>
          <w:szCs w:val="21"/>
        </w:rPr>
        <w:t xml:space="preserve">Воробьиный дом,</w:t>
      </w:r>
      <w:br/>
      <w:r>
        <w:rPr>
          <w:sz w:val="21"/>
          <w:szCs w:val="21"/>
        </w:rPr>
        <w:t xml:space="preserve">Воробьиха–мама</w:t>
      </w:r>
      <w:br/>
      <w:r>
        <w:rPr>
          <w:sz w:val="21"/>
          <w:szCs w:val="21"/>
        </w:rPr>
        <w:t xml:space="preserve">Вьётся над гнездом.Летит она к окошку,</w:t>
      </w:r>
      <w:br/>
      <w:r>
        <w:rPr>
          <w:sz w:val="21"/>
          <w:szCs w:val="21"/>
        </w:rPr>
        <w:t xml:space="preserve">Несёт птенцам еду,</w:t>
      </w:r>
      <w:br/>
      <w:r>
        <w:rPr>
          <w:sz w:val="21"/>
          <w:szCs w:val="21"/>
        </w:rPr>
        <w:t xml:space="preserve">Глядит —</w:t>
      </w:r>
      <w:br/>
      <w:r>
        <w:rPr>
          <w:sz w:val="21"/>
          <w:szCs w:val="21"/>
        </w:rPr>
        <w:t xml:space="preserve">злодейка–кошка</w:t>
      </w:r>
      <w:br/>
      <w:r>
        <w:rPr>
          <w:sz w:val="21"/>
          <w:szCs w:val="21"/>
        </w:rPr>
        <w:t xml:space="preserve">Ползёт к её гнезду!</w:t>
      </w:r>
      <w:br/>
      <w:r>
        <w:rPr>
          <w:sz w:val="21"/>
          <w:szCs w:val="21"/>
        </w:rPr>
        <w:t xml:space="preserve">Как крикнет воробьиха:</w:t>
      </w:r>
      <w:br/>
      <w:r>
        <w:rPr>
          <w:sz w:val="21"/>
          <w:szCs w:val="21"/>
        </w:rPr>
        <w:t xml:space="preserve">— Ой, воры, воры, воры!..Крадётся кошка тихо,</w:t>
      </w:r>
      <w:br/>
      <w:r>
        <w:rPr>
          <w:sz w:val="21"/>
          <w:szCs w:val="21"/>
        </w:rPr>
        <w:t xml:space="preserve">Глаза — как светофоры!</w:t>
      </w:r>
      <w:br/>
      <w:r>
        <w:rPr>
          <w:sz w:val="21"/>
          <w:szCs w:val="21"/>
        </w:rPr>
        <w:t xml:space="preserve">И как кривое шило</w:t>
      </w:r>
      <w:br/>
      <w:r>
        <w:rPr>
          <w:sz w:val="21"/>
          <w:szCs w:val="21"/>
        </w:rPr>
        <w:t xml:space="preserve">У кошки каждый коготь…</w:t>
      </w:r>
      <w:br/>
      <w:r>
        <w:rPr>
          <w:sz w:val="21"/>
          <w:szCs w:val="21"/>
        </w:rPr>
        <w:t xml:space="preserve">Вдруг Маша подскочила</w:t>
      </w:r>
      <w:br/>
      <w:r>
        <w:rPr>
          <w:sz w:val="21"/>
          <w:szCs w:val="21"/>
        </w:rPr>
        <w:t xml:space="preserve">И крикнула: — Не трогать!Бежит стремглав и Шурик,</w:t>
      </w:r>
      <w:br/>
      <w:r>
        <w:rPr>
          <w:sz w:val="21"/>
          <w:szCs w:val="21"/>
        </w:rPr>
        <w:t xml:space="preserve">Вихрастый Машин брат:</w:t>
      </w:r>
      <w:br/>
      <w:r>
        <w:rPr>
          <w:sz w:val="21"/>
          <w:szCs w:val="21"/>
        </w:rPr>
        <w:t xml:space="preserve">Давай с тобой дежурить!</w:t>
      </w:r>
      <w:br/>
      <w:r>
        <w:rPr>
          <w:sz w:val="21"/>
          <w:szCs w:val="21"/>
        </w:rPr>
        <w:t xml:space="preserve">У дома воробьят!Сказал он кошке шустрой:</w:t>
      </w:r>
      <w:br/>
      <w:r>
        <w:rPr>
          <w:sz w:val="21"/>
          <w:szCs w:val="21"/>
        </w:rPr>
        <w:t xml:space="preserve">— А ты имей в виду:</w:t>
      </w:r>
      <w:br/>
      <w:r>
        <w:rPr>
          <w:sz w:val="21"/>
          <w:szCs w:val="21"/>
        </w:rPr>
        <w:t xml:space="preserve">Пока мы на дежурстве,</w:t>
      </w:r>
      <w:br/>
      <w:r>
        <w:rPr>
          <w:sz w:val="21"/>
          <w:szCs w:val="21"/>
        </w:rPr>
        <w:t xml:space="preserve">Не подойдёшь к гнезду!Встал на дежурство Шурик</w:t>
      </w:r>
      <w:br/>
      <w:r>
        <w:rPr>
          <w:sz w:val="21"/>
          <w:szCs w:val="21"/>
        </w:rPr>
        <w:t xml:space="preserve">С тяжёлым пугачом.</w:t>
      </w:r>
      <w:br/>
      <w:r>
        <w:rPr>
          <w:sz w:val="21"/>
          <w:szCs w:val="21"/>
        </w:rPr>
        <w:t xml:space="preserve">А кошка глазки щурит :</w:t>
      </w:r>
      <w:br/>
      <w:r>
        <w:rPr>
          <w:sz w:val="21"/>
          <w:szCs w:val="21"/>
        </w:rPr>
        <w:t xml:space="preserve">Мол, я тут ни при чём!Он вовсе мне не нужен,</w:t>
      </w:r>
      <w:br/>
      <w:r>
        <w:rPr>
          <w:sz w:val="21"/>
          <w:szCs w:val="21"/>
        </w:rPr>
        <w:t xml:space="preserve">Какой–то воробей,</w:t>
      </w:r>
      <w:br/>
      <w:r>
        <w:rPr>
          <w:sz w:val="21"/>
          <w:szCs w:val="21"/>
        </w:rPr>
        <w:t xml:space="preserve">И я б его на ужин</w:t>
      </w:r>
      <w:br/>
      <w:r>
        <w:rPr>
          <w:sz w:val="21"/>
          <w:szCs w:val="21"/>
        </w:rPr>
        <w:t xml:space="preserve">Не съела, хоть убей!Доем–ка лучше студень,</w:t>
      </w:r>
      <w:br/>
      <w:r>
        <w:rPr>
          <w:sz w:val="21"/>
          <w:szCs w:val="21"/>
        </w:rPr>
        <w:t xml:space="preserve">Что дали мне на блюдце…Всё равно ведь люди</w:t>
      </w:r>
      <w:br/>
      <w:r>
        <w:rPr>
          <w:sz w:val="21"/>
          <w:szCs w:val="21"/>
        </w:rPr>
        <w:t xml:space="preserve">Своего добьются!</w:t>
      </w:r>
    </w:p>
    <w:p>
      <w:pPr/>
      <w:r>
        <w:rPr>
          <w:sz w:val="21"/>
          <w:szCs w:val="21"/>
        </w:rPr>
        <w:t xml:space="preserve"> </w:t>
      </w:r>
      <w:r>
        <w:pict>
          <v:shape type="#_x0000_t75" style="width:448pt; height:225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r>
        <w:rPr>
          <w:sz w:val="21"/>
          <w:szCs w:val="21"/>
        </w:rPr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2019-09-29T08:00:08+03:00</dcterms:created>
  <dcterms:modified xsi:type="dcterms:W3CDTF">2019-09-29T08:00:08+03:00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