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1"/>
          <w:szCs w:val="21"/>
        </w:rPr>
        <w:t xml:space="preserve">Вы небо видели южное?</w:t>
      </w:r>
      <w:br/>
      <w:r>
        <w:rPr>
          <w:sz w:val="21"/>
          <w:szCs w:val="21"/>
        </w:rPr>
        <w:t xml:space="preserve">Вы южное море видали?</w:t>
      </w:r>
      <w:br/>
      <w:r>
        <w:rPr>
          <w:sz w:val="21"/>
          <w:szCs w:val="21"/>
        </w:rPr>
        <w:t xml:space="preserve">Они удивительно дружные,</w:t>
      </w:r>
      <w:br/>
      <w:r>
        <w:rPr>
          <w:sz w:val="21"/>
          <w:szCs w:val="21"/>
        </w:rPr>
        <w:t xml:space="preserve">Дружнее отыщешь едва ли.</w:t>
      </w:r>
      <w:br/>
      <w:r>
        <w:rPr>
          <w:sz w:val="21"/>
          <w:szCs w:val="21"/>
        </w:rPr>
        <w:t xml:space="preserve">Чуть тучами небо покроется,</w:t>
      </w:r>
      <w:br/>
      <w:r>
        <w:rPr>
          <w:sz w:val="21"/>
          <w:szCs w:val="21"/>
        </w:rPr>
        <w:t xml:space="preserve">Дождями расплачется, бедное,</w:t>
      </w:r>
      <w:br/>
      <w:r>
        <w:rPr>
          <w:sz w:val="21"/>
          <w:szCs w:val="21"/>
        </w:rPr>
        <w:t xml:space="preserve">И море за друга расстроится –</w:t>
      </w:r>
      <w:br/>
      <w:r>
        <w:rPr>
          <w:sz w:val="21"/>
          <w:szCs w:val="21"/>
        </w:rPr>
        <w:t xml:space="preserve">Лежит оно скучное, бледное.</w:t>
      </w:r>
    </w:p>
    <w:p>
      <w:pPr/>
      <w:r>
        <w:pict>
          <v:shape type="#_x0000_t75" style="width:448pt; height:33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Громами ли небо взрывается,</w:t>
      </w:r>
      <w:br/>
      <w:r>
        <w:rPr>
          <w:sz w:val="21"/>
          <w:szCs w:val="21"/>
        </w:rPr>
        <w:t xml:space="preserve">С врагами незримыми споря,</w:t>
      </w:r>
      <w:br/>
      <w:r>
        <w:rPr>
          <w:sz w:val="21"/>
          <w:szCs w:val="21"/>
        </w:rPr>
        <w:t xml:space="preserve">И море ему отзывается –</w:t>
      </w:r>
      <w:br/>
      <w:r>
        <w:rPr>
          <w:sz w:val="21"/>
          <w:szCs w:val="21"/>
        </w:rPr>
        <w:t xml:space="preserve">Ревёт разъярённое море!</w:t>
      </w:r>
    </w:p>
    <w:p>
      <w:pPr/>
      <w:r>
        <w:pict>
          <v:shape type="#_x0000_t75" style="width:390pt; height:336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>
          <w:sz w:val="21"/>
          <w:szCs w:val="21"/>
        </w:rPr>
        <w:t xml:space="preserve">Но скроется туча спесивая,</w:t>
      </w:r>
      <w:br/>
      <w:r>
        <w:rPr>
          <w:sz w:val="21"/>
          <w:szCs w:val="21"/>
        </w:rPr>
        <w:t xml:space="preserve">Довольное небо сияет, –</w:t>
      </w:r>
      <w:br/>
      <w:r>
        <w:rPr>
          <w:sz w:val="21"/>
          <w:szCs w:val="21"/>
        </w:rPr>
        <w:t xml:space="preserve">И море, за друга счастливое,</w:t>
      </w:r>
      <w:br/>
      <w:r>
        <w:rPr>
          <w:sz w:val="21"/>
          <w:szCs w:val="21"/>
        </w:rPr>
        <w:t xml:space="preserve">Наряд голубой одевает.</w:t>
      </w:r>
      <w:br/>
      <w:r>
        <w:rPr>
          <w:sz w:val="21"/>
          <w:szCs w:val="21"/>
        </w:rPr>
        <w:t xml:space="preserve">Ты другу и в счастье и в горе</w:t>
      </w:r>
      <w:br/>
      <w:r>
        <w:rPr>
          <w:sz w:val="21"/>
          <w:szCs w:val="21"/>
        </w:rPr>
        <w:t xml:space="preserve">Будь верен, как южное море. </w:t>
      </w:r>
    </w:p>
    <w:p>
      <w:pPr/>
      <w:r>
        <w:rPr>
          <w:sz w:val="21"/>
          <w:szCs w:val="21"/>
        </w:rPr>
        <w:t xml:space="preserve"> </w:t>
      </w:r>
      <w:r>
        <w:pict>
          <v:shape type="#_x0000_t75" style="width:384pt; height:336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  <w:r>
        <w:rPr>
          <w:sz w:val="21"/>
          <w:szCs w:val="21"/>
        </w:rPr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2020-06-01T08:01:01+03:00</dcterms:created>
  <dcterms:modified xsi:type="dcterms:W3CDTF">2020-06-01T08:01:01+03:00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