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Не мешайте нам сейчас —</w:t>
      </w:r>
      <w:br/>
      <w:r>
        <w:rPr>
          <w:sz w:val="21"/>
          <w:szCs w:val="21"/>
        </w:rPr>
        <w:t xml:space="preserve">Стирка срочная у нас:</w:t>
      </w:r>
      <w:br/>
      <w:r>
        <w:rPr>
          <w:sz w:val="21"/>
          <w:szCs w:val="21"/>
        </w:rPr>
        <w:t xml:space="preserve">Я и мама, мы вдвоем</w:t>
      </w:r>
      <w:br/>
      <w:r>
        <w:rPr>
          <w:sz w:val="21"/>
          <w:szCs w:val="21"/>
        </w:rPr>
        <w:t xml:space="preserve">Управляемся с бельем.</w:t>
      </w:r>
    </w:p>
    <w:p>
      <w:pPr/>
      <w:r>
        <w:pict>
          <v:shape type="#_x0000_t75" style="width:400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Поднялась в корыте пена.</w:t>
      </w:r>
      <w:br/>
      <w:r>
        <w:rPr>
          <w:sz w:val="21"/>
          <w:szCs w:val="21"/>
        </w:rPr>
        <w:t xml:space="preserve">Вроде белых снежных гор.</w:t>
      </w:r>
      <w:br/>
      <w:r>
        <w:rPr>
          <w:sz w:val="21"/>
          <w:szCs w:val="21"/>
        </w:rPr>
        <w:t xml:space="preserve">И пошёл тут постепенно</w:t>
      </w:r>
      <w:br/>
      <w:r>
        <w:rPr>
          <w:sz w:val="21"/>
          <w:szCs w:val="21"/>
        </w:rPr>
        <w:t xml:space="preserve">Очень важный разговор:</w:t>
      </w:r>
      <w:br/>
      <w:r>
        <w:rPr>
          <w:sz w:val="21"/>
          <w:szCs w:val="21"/>
        </w:rPr>
        <w:t xml:space="preserve">Как держать удобней мыло.</w:t>
      </w:r>
      <w:br/>
      <w:r>
        <w:rPr>
          <w:sz w:val="21"/>
          <w:szCs w:val="21"/>
        </w:rPr>
        <w:t xml:space="preserve">Чтобы мыло не скользило?</w:t>
      </w:r>
      <w:br/>
      <w:r>
        <w:rPr>
          <w:sz w:val="21"/>
          <w:szCs w:val="21"/>
        </w:rPr>
        <w:t xml:space="preserve">Как отстирывать пятно.</w:t>
      </w:r>
      <w:br/>
      <w:r>
        <w:rPr>
          <w:sz w:val="21"/>
          <w:szCs w:val="21"/>
        </w:rPr>
        <w:t xml:space="preserve">Если жирное оно?</w:t>
      </w:r>
      <w:br/>
      <w:r>
        <w:rPr>
          <w:sz w:val="21"/>
          <w:szCs w:val="21"/>
        </w:rPr>
        <w:t xml:space="preserve">Наше правило такое</w:t>
      </w:r>
      <w:br/>
      <w:r>
        <w:rPr>
          <w:sz w:val="21"/>
          <w:szCs w:val="21"/>
        </w:rPr>
        <w:t xml:space="preserve">Не давать белью покоя!</w:t>
      </w:r>
      <w:br/>
      <w:r>
        <w:rPr>
          <w:sz w:val="21"/>
          <w:szCs w:val="21"/>
        </w:rPr>
        <w:t xml:space="preserve">Так и этак повернём,</w:t>
      </w:r>
      <w:br/>
      <w:r>
        <w:rPr>
          <w:sz w:val="21"/>
          <w:szCs w:val="21"/>
        </w:rPr>
        <w:t xml:space="preserve">и намылим</w:t>
      </w:r>
      <w:br/>
      <w:r>
        <w:rPr>
          <w:sz w:val="21"/>
          <w:szCs w:val="21"/>
        </w:rPr>
        <w:t xml:space="preserve">и потрем;</w:t>
      </w:r>
    </w:p>
    <w:p>
      <w:pPr/>
      <w:r>
        <w:pict>
          <v:shape type="#_x0000_t75" style="width:336pt; height:39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Воду чистую в корыто</w:t>
      </w:r>
      <w:br/>
      <w:r>
        <w:rPr>
          <w:sz w:val="21"/>
          <w:szCs w:val="21"/>
        </w:rPr>
        <w:t xml:space="preserve">Надо чаще подливать...</w:t>
      </w:r>
      <w:br/>
      <w:r>
        <w:rPr>
          <w:sz w:val="21"/>
          <w:szCs w:val="21"/>
        </w:rPr>
        <w:t xml:space="preserve">Всё готово,</w:t>
      </w:r>
      <w:br/>
      <w:r>
        <w:rPr>
          <w:sz w:val="21"/>
          <w:szCs w:val="21"/>
        </w:rPr>
        <w:t xml:space="preserve">перемыто —</w:t>
      </w:r>
      <w:br/>
      <w:r>
        <w:rPr>
          <w:sz w:val="21"/>
          <w:szCs w:val="21"/>
        </w:rPr>
        <w:t xml:space="preserve">Значит, будем отжимать!</w:t>
      </w:r>
      <w:br/>
      <w:r>
        <w:rPr>
          <w:sz w:val="21"/>
          <w:szCs w:val="21"/>
        </w:rPr>
        <w:t xml:space="preserve">Вот халат закручен ловко —</w:t>
      </w:r>
      <w:br/>
      <w:r>
        <w:rPr>
          <w:sz w:val="21"/>
          <w:szCs w:val="21"/>
        </w:rPr>
        <w:t xml:space="preserve">Стал, как толстая верёвка.</w:t>
      </w:r>
      <w:br/>
      <w:r>
        <w:rPr>
          <w:sz w:val="21"/>
          <w:szCs w:val="21"/>
        </w:rPr>
        <w:t xml:space="preserve">Из халата в три ручья</w:t>
      </w:r>
      <w:br/>
      <w:r>
        <w:rPr>
          <w:sz w:val="21"/>
          <w:szCs w:val="21"/>
        </w:rPr>
        <w:t xml:space="preserve">Потекла вода журча.</w:t>
      </w:r>
      <w:br/>
      <w:r>
        <w:rPr>
          <w:sz w:val="21"/>
          <w:szCs w:val="21"/>
        </w:rPr>
        <w:t xml:space="preserve">А потом она устала —</w:t>
      </w:r>
      <w:br/>
      <w:r>
        <w:rPr>
          <w:sz w:val="21"/>
          <w:szCs w:val="21"/>
        </w:rPr>
        <w:t xml:space="preserve">Даже капать перестала.</w:t>
      </w:r>
    </w:p>
    <w:p>
      <w:pPr/>
      <w:r>
        <w:pict>
          <v:shape type="#_x0000_t75" style="width:400pt; height:5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Это значит, что халат</w:t>
      </w:r>
      <w:br/>
      <w:r>
        <w:rPr>
          <w:sz w:val="21"/>
          <w:szCs w:val="21"/>
        </w:rPr>
        <w:t xml:space="preserve">Окончательно отжат!</w:t>
      </w:r>
      <w:br/>
      <w:r>
        <w:rPr>
          <w:sz w:val="21"/>
          <w:szCs w:val="21"/>
        </w:rPr>
        <w:t xml:space="preserve">Я развесила бельё</w:t>
      </w:r>
      <w:br/>
      <w:r>
        <w:rPr>
          <w:sz w:val="21"/>
          <w:szCs w:val="21"/>
        </w:rPr>
        <w:t xml:space="preserve">Куклино и Мишкино,</w:t>
      </w:r>
      <w:br/>
      <w:r>
        <w:rPr>
          <w:sz w:val="21"/>
          <w:szCs w:val="21"/>
        </w:rPr>
        <w:t xml:space="preserve">Мама вешает моё</w:t>
      </w:r>
      <w:br/>
      <w:r>
        <w:rPr>
          <w:sz w:val="21"/>
          <w:szCs w:val="21"/>
        </w:rPr>
        <w:t xml:space="preserve">И еще братишкино.</w:t>
      </w:r>
      <w:br/>
      <w:r>
        <w:rPr>
          <w:sz w:val="21"/>
          <w:szCs w:val="21"/>
        </w:rPr>
        <w:t xml:space="preserve">Мишкина рубаха —</w:t>
      </w:r>
      <w:br/>
      <w:r>
        <w:rPr>
          <w:sz w:val="21"/>
          <w:szCs w:val="21"/>
        </w:rPr>
        <w:t xml:space="preserve">Белая, как сахар!</w:t>
      </w:r>
      <w:br/>
      <w:r>
        <w:rPr>
          <w:sz w:val="21"/>
          <w:szCs w:val="21"/>
        </w:rPr>
        <w:t xml:space="preserve">Сохнет кукольный халат;</w:t>
      </w:r>
      <w:br/>
      <w:r>
        <w:rPr>
          <w:sz w:val="21"/>
          <w:szCs w:val="21"/>
        </w:rPr>
        <w:t xml:space="preserve">Наряжу своих ребят! </w:t>
      </w:r>
    </w:p>
    <w:p>
      <w:pPr/>
      <w:r>
        <w:pict>
          <v:shape type="#_x0000_t75" style="width:448pt; height:2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2020-05-09T08:00:47+03:00</dcterms:created>
  <dcterms:modified xsi:type="dcterms:W3CDTF">2020-05-09T08:00:47+03:00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