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468pt; height:48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На полянке у тропы</w:t>
      </w:r>
      <w:br/>
      <w:r>
        <w:rPr>
          <w:sz w:val="21"/>
          <w:szCs w:val="21"/>
        </w:rPr>
        <w:t xml:space="preserve">Он стоит открыто.</w:t>
      </w:r>
      <w:br/>
      <w:r>
        <w:rPr>
          <w:sz w:val="21"/>
          <w:szCs w:val="21"/>
        </w:rPr>
        <w:t xml:space="preserve">Крепкий стебель да шипы -</w:t>
      </w:r>
      <w:br/>
      <w:r>
        <w:rPr>
          <w:sz w:val="21"/>
          <w:szCs w:val="21"/>
        </w:rPr>
        <w:t xml:space="preserve">Вот его защита.</w:t>
      </w:r>
    </w:p>
    <w:p>
      <w:pPr/>
      <w:r>
        <w:pict>
          <v:shape type="#_x0000_t75" style="width:465pt; height:64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r>
        <w:rPr>
          <w:sz w:val="21"/>
          <w:szCs w:val="21"/>
        </w:rPr>
        <w:t xml:space="preserve">Если схватят молодца,</w:t>
      </w:r>
      <w:br/>
      <w:r>
        <w:rPr>
          <w:sz w:val="21"/>
          <w:szCs w:val="21"/>
        </w:rPr>
        <w:t xml:space="preserve">Будет драться до конца!</w:t>
      </w:r>
    </w:p>
    <w:p>
      <w:pPr/>
      <w:r>
        <w:rPr>
          <w:sz w:val="21"/>
          <w:szCs w:val="21"/>
        </w:rPr>
        <w:t xml:space="preserve"> </w:t>
      </w:r>
      <w:r>
        <w:pict>
          <v:shape type="#_x0000_t75" style="width:379pt; height:400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r>
        <w:rPr>
          <w:sz w:val="21"/>
          <w:szCs w:val="21"/>
        </w:rPr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2019-09-28T08:00:12+03:00</dcterms:created>
  <dcterms:modified xsi:type="dcterms:W3CDTF">2019-09-28T08:00:12+03:00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