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У бобра</w:t>
      </w:r>
      <w:br/>
      <w:r>
        <w:rPr>
          <w:sz w:val="21"/>
          <w:szCs w:val="21"/>
        </w:rPr>
        <w:t xml:space="preserve">Добра</w:t>
      </w:r>
      <w:br/>
      <w:r>
        <w:rPr>
          <w:sz w:val="21"/>
          <w:szCs w:val="21"/>
        </w:rPr>
        <w:t xml:space="preserve">Полно</w:t>
      </w:r>
      <w:br/>
      <w:r>
        <w:rPr>
          <w:sz w:val="21"/>
          <w:szCs w:val="21"/>
        </w:rPr>
        <w:t xml:space="preserve">К холодам</w:t>
      </w:r>
      <w:br/>
      <w:r>
        <w:rPr>
          <w:sz w:val="21"/>
          <w:szCs w:val="21"/>
        </w:rPr>
        <w:t xml:space="preserve">Припасено:</w:t>
      </w:r>
      <w:br/>
      <w:r>
        <w:rPr>
          <w:sz w:val="21"/>
          <w:szCs w:val="21"/>
        </w:rPr>
        <w:t xml:space="preserve">И в дому,</w:t>
      </w:r>
      <w:br/>
      <w:r>
        <w:rPr>
          <w:sz w:val="21"/>
          <w:szCs w:val="21"/>
        </w:rPr>
        <w:t xml:space="preserve">И в погребке,</w:t>
      </w:r>
      <w:br/>
      <w:r>
        <w:rPr>
          <w:sz w:val="21"/>
          <w:szCs w:val="21"/>
        </w:rPr>
        <w:t xml:space="preserve">И в ларе,</w:t>
      </w:r>
      <w:br/>
      <w:r>
        <w:rPr>
          <w:sz w:val="21"/>
          <w:szCs w:val="21"/>
        </w:rPr>
        <w:t xml:space="preserve">И в сундуке.</w:t>
      </w:r>
    </w:p>
    <w:p>
      <w:pPr/>
      <w:r>
        <w:pict>
          <v:shape type="#_x0000_t75" style="width:277pt; height:31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Оттого, что не ленился,</w:t>
      </w:r>
      <w:br/>
      <w:r>
        <w:rPr>
          <w:sz w:val="21"/>
          <w:szCs w:val="21"/>
        </w:rPr>
        <w:t xml:space="preserve">А трудился</w:t>
      </w:r>
      <w:br/>
      <w:r>
        <w:rPr>
          <w:sz w:val="21"/>
          <w:szCs w:val="21"/>
        </w:rPr>
        <w:t xml:space="preserve">Что есть сил:</w:t>
      </w:r>
      <w:br/>
      <w:r>
        <w:rPr>
          <w:sz w:val="21"/>
          <w:szCs w:val="21"/>
        </w:rPr>
        <w:t xml:space="preserve">Он и сеял,</w:t>
      </w:r>
      <w:br/>
      <w:r>
        <w:rPr>
          <w:sz w:val="21"/>
          <w:szCs w:val="21"/>
        </w:rPr>
        <w:t xml:space="preserve">Он и веял,</w:t>
      </w:r>
      <w:br/>
      <w:r>
        <w:rPr>
          <w:sz w:val="21"/>
          <w:szCs w:val="21"/>
        </w:rPr>
        <w:t xml:space="preserve">И косил,Отдохнуть</w:t>
      </w:r>
      <w:br/>
      <w:r>
        <w:rPr>
          <w:sz w:val="21"/>
          <w:szCs w:val="21"/>
        </w:rPr>
        <w:t xml:space="preserve">Чуть-чуть</w:t>
      </w:r>
      <w:br/>
      <w:r>
        <w:rPr>
          <w:sz w:val="21"/>
          <w:szCs w:val="21"/>
        </w:rPr>
        <w:t xml:space="preserve">Не худо.</w:t>
      </w:r>
      <w:br/>
      <w:r>
        <w:rPr>
          <w:sz w:val="21"/>
          <w:szCs w:val="21"/>
        </w:rPr>
        <w:t xml:space="preserve">А бобёр работать рад:</w:t>
      </w:r>
      <w:br/>
      <w:r>
        <w:rPr>
          <w:sz w:val="21"/>
          <w:szCs w:val="21"/>
        </w:rPr>
        <w:t xml:space="preserve">Учит строить он</w:t>
      </w:r>
      <w:br/>
      <w:r>
        <w:rPr>
          <w:sz w:val="21"/>
          <w:szCs w:val="21"/>
        </w:rPr>
        <w:t xml:space="preserve">Запруду</w:t>
      </w:r>
      <w:br/>
      <w:r>
        <w:rPr>
          <w:sz w:val="21"/>
          <w:szCs w:val="21"/>
        </w:rPr>
        <w:t xml:space="preserve">Озорных</w:t>
      </w:r>
      <w:br/>
      <w:r>
        <w:rPr>
          <w:sz w:val="21"/>
          <w:szCs w:val="21"/>
        </w:rPr>
        <w:t xml:space="preserve">Своих</w:t>
      </w:r>
      <w:br/>
      <w:r>
        <w:rPr>
          <w:sz w:val="21"/>
          <w:szCs w:val="21"/>
        </w:rPr>
        <w:t xml:space="preserve">Бобрят.</w:t>
      </w:r>
    </w:p>
    <w:p>
      <w:pPr/>
      <w:r>
        <w:pict>
          <v:shape type="#_x0000_t75" style="width:300pt; height:2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А бобриха Через речку</w:t>
      </w:r>
      <w:br/>
      <w:r>
        <w:rPr>
          <w:sz w:val="21"/>
          <w:szCs w:val="21"/>
        </w:rPr>
        <w:t xml:space="preserve">По дощечке К ним идёт,</w:t>
      </w:r>
      <w:br/>
      <w:r>
        <w:rPr>
          <w:sz w:val="21"/>
          <w:szCs w:val="21"/>
        </w:rPr>
        <w:t xml:space="preserve">Вкусный,                </w:t>
      </w:r>
      <w:br/>
      <w:r>
        <w:rPr>
          <w:sz w:val="21"/>
          <w:szCs w:val="21"/>
        </w:rPr>
        <w:t xml:space="preserve">Только что из печки,</w:t>
      </w:r>
      <w:br/>
      <w:r>
        <w:rPr>
          <w:sz w:val="21"/>
          <w:szCs w:val="21"/>
        </w:rPr>
        <w:t xml:space="preserve">В узелке обед несёт.</w:t>
      </w:r>
    </w:p>
    <w:p>
      <w:pPr/>
      <w:r>
        <w:rPr>
          <w:sz w:val="21"/>
          <w:szCs w:val="21"/>
          <w:i w:val="1"/>
          <w:iCs w:val="1"/>
        </w:rPr>
        <w:t xml:space="preserve">Иллюстрации В.Сутеева.</w:t>
      </w:r>
      <w:br/>
      <w:b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2019-10-29T15:53:55+03:00</dcterms:created>
  <dcterms:modified xsi:type="dcterms:W3CDTF">2019-10-29T15:53:55+03:00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