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21"/>
          <w:szCs w:val="21"/>
        </w:rPr>
        <w:t xml:space="preserve">Где дрожат листвой осины,</w:t>
      </w:r>
      <w:br/>
      <w:r>
        <w:rPr>
          <w:sz w:val="21"/>
          <w:szCs w:val="21"/>
        </w:rPr>
        <w:t xml:space="preserve">Ёлки ветками шуршат,</w:t>
      </w:r>
      <w:br/>
      <w:r>
        <w:rPr>
          <w:sz w:val="21"/>
          <w:szCs w:val="21"/>
        </w:rPr>
        <w:t xml:space="preserve">Посадил медведь малину</w:t>
      </w:r>
      <w:br/>
      <w:r>
        <w:rPr>
          <w:sz w:val="21"/>
          <w:szCs w:val="21"/>
        </w:rPr>
        <w:t xml:space="preserve">Для детей — для медвежат.</w:t>
      </w:r>
    </w:p>
    <w:p>
      <w:pPr/>
      <w:r>
        <w:pict>
          <v:shape type="#_x0000_t75" style="width:275pt; height:299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  <w:br/>
      <w:br/>
      <w:r>
        <w:rPr>
          <w:sz w:val="21"/>
          <w:szCs w:val="21"/>
        </w:rPr>
        <w:t xml:space="preserve">Жалко, ягод маловато,</w:t>
      </w:r>
      <w:br/>
      <w:r>
        <w:rPr>
          <w:sz w:val="21"/>
          <w:szCs w:val="21"/>
        </w:rPr>
        <w:t xml:space="preserve">Вянут мишкины кусты.</w:t>
      </w:r>
      <w:br/>
      <w:r>
        <w:rPr>
          <w:sz w:val="21"/>
          <w:szCs w:val="21"/>
        </w:rPr>
        <w:t xml:space="preserve">Взял медведь ведро из хаты,</w:t>
      </w:r>
      <w:br/>
      <w:r>
        <w:rPr>
          <w:sz w:val="21"/>
          <w:szCs w:val="21"/>
        </w:rPr>
        <w:t xml:space="preserve">Зачерпнул в ручье воды.</w:t>
      </w:r>
    </w:p>
    <w:p>
      <w:pPr/>
      <w:r>
        <w:pict>
          <v:shape type="#_x0000_t75" style="width:293pt; height:300pt; margin-left:0pt; margin-top:0pt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/>
      <w:r>
        <w:rPr>
          <w:sz w:val="21"/>
          <w:szCs w:val="21"/>
        </w:rPr>
        <w:t xml:space="preserve">Только с мишкой приключилась</w:t>
      </w:r>
      <w:br/>
      <w:r>
        <w:rPr>
          <w:sz w:val="21"/>
          <w:szCs w:val="21"/>
        </w:rPr>
        <w:t xml:space="preserve">Настоящая беда, —</w:t>
      </w:r>
      <w:br/>
      <w:r>
        <w:rPr>
          <w:sz w:val="21"/>
          <w:szCs w:val="21"/>
        </w:rPr>
        <w:t xml:space="preserve">Через донце просочилась,</w:t>
      </w:r>
      <w:br/>
      <w:r>
        <w:rPr>
          <w:sz w:val="21"/>
          <w:szCs w:val="21"/>
        </w:rPr>
        <w:t xml:space="preserve">Убежала вся вода...</w:t>
      </w:r>
      <w:br/>
      <w:br/>
      <w:r>
        <w:rPr>
          <w:sz w:val="21"/>
          <w:szCs w:val="21"/>
        </w:rPr>
        <w:t xml:space="preserve">Вот стоит печальный мишка</w:t>
      </w:r>
      <w:br/>
      <w:r>
        <w:rPr>
          <w:sz w:val="21"/>
          <w:szCs w:val="21"/>
        </w:rPr>
        <w:t xml:space="preserve">На картинке в этой книжке.</w:t>
      </w:r>
      <w:br/>
      <w:r>
        <w:rPr>
          <w:sz w:val="21"/>
          <w:szCs w:val="21"/>
        </w:rPr>
        <w:t xml:space="preserve">Кто подскажет, как тут быть,</w:t>
      </w:r>
      <w:br/>
      <w:r>
        <w:rPr>
          <w:sz w:val="21"/>
          <w:szCs w:val="21"/>
        </w:rPr>
        <w:t xml:space="preserve">Как ему кусты полить?</w:t>
      </w:r>
    </w:p>
    <w:p>
      <w:pPr/>
      <w:r>
        <w:rPr>
          <w:sz w:val="21"/>
          <w:szCs w:val="21"/>
          <w:i w:val="1"/>
          <w:iCs w:val="1"/>
        </w:rPr>
        <w:t xml:space="preserve">Иллюстрации: Сутеев В.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2019-12-02T14:14:15+03:00</dcterms:created>
  <dcterms:modified xsi:type="dcterms:W3CDTF">2019-12-02T14:14:15+03:00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