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32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Завёл князь Владимир почестен пир и не позвал Илью Муромца. Богатырь на князя обиделся; выходил он на улицу, тугой лук натягивал, стал стрелять по церковным маковкам серебряным, по крестам золочёным и кричал мужикам киевским: «Собирайте кресты золочёные и серебряные церковные маковки, несите в кружало – в питейный дом. Заведём свой пир-столованье на всех мужиков киевских!»</w:t>
      </w:r>
      <w:br/>
      <w:r>
        <w:rPr>
          <w:sz w:val="21"/>
          <w:szCs w:val="21"/>
        </w:rPr>
        <w:t xml:space="preserve">Князь Владимир стольно-киевский разгневался, приказал посадить Илью Муромца в глубокий погреб на три года.</w:t>
      </w:r>
      <w:br/>
      <w:r>
        <w:rPr>
          <w:sz w:val="21"/>
          <w:szCs w:val="21"/>
        </w:rPr>
        <w:t xml:space="preserve">А дочь Владимира велела сделать ключи от погреба и потайно от князя приказала кормить, поить славного богатыря, послала ему перины мягкие, подушки пуховые.</w:t>
      </w:r>
      <w:br/>
      <w:r>
        <w:rPr>
          <w:sz w:val="21"/>
          <w:szCs w:val="21"/>
        </w:rPr>
        <w:t xml:space="preserve">Много ли, мало ли прошло времени, прискакал в Киев гонец от царя Калина. Он настежь двери размахивал, без спросу вбегал в княжий терем, кидал Владимиру грамоту посыльную. А в грамоте написано: «Я велю тебе, князь Владимир, скоро-наскоро очистить улицы стрелецкие и большие дворы княженецкие да наставить по всем улицам и переулкам пива пенного, медов стоялых да зелена вина, чтобы было чем моему войску угощаться в Киеве. А не исполнишь приказа – пеняй на себя. Русь я огнём покачу. Киев-город в разор разорю и тебя со княгиней смерти предам. Сроку даю три дня».</w:t>
      </w:r>
      <w:br/>
      <w:r>
        <w:rPr>
          <w:sz w:val="21"/>
          <w:szCs w:val="21"/>
        </w:rPr>
        <w:t xml:space="preserve">Прочитал князь Владимир грамоту, затужил, запечалился. Ходит по горнице, ронит слёзы горючие, шелковым платком утирается:</w:t>
      </w:r>
      <w:br/>
      <w:r>
        <w:rPr>
          <w:sz w:val="21"/>
          <w:szCs w:val="21"/>
        </w:rPr>
        <w:t xml:space="preserve">– Ох, зачем я посадил Илью Муромца в погреб глубокий да приказал тот погреб засыпать жёлтым песком! Поди, нет теперь в живых нашего защитника? И других богатырей в Киеве нет теперь. И некому постоять за веру, за землю русскую, некому стоять за стольный град, оборонить меня со княгиней да с дочерью!</w:t>
      </w:r>
      <w:br/>
      <w:r>
        <w:rPr>
          <w:sz w:val="21"/>
          <w:szCs w:val="21"/>
        </w:rPr>
        <w:t xml:space="preserve">– Батюшка-князь стольно-киевский, не вели меня казнить, позволь слово вымолвить, – проговорила дочь Владимира. Жив-здоров наш Илья Муромец. Я тайком от тебя поила, кормила его, обихаживала. Ты прости меня, дочь самовольную!</w:t>
      </w:r>
      <w:br/>
      <w:r>
        <w:rPr>
          <w:sz w:val="21"/>
          <w:szCs w:val="21"/>
        </w:rPr>
        <w:t xml:space="preserve">– Умница ты, разумница, – похвалил дочь Владимир-князь.</w:t>
      </w:r>
      <w:br/>
      <w:r>
        <w:rPr>
          <w:sz w:val="21"/>
          <w:szCs w:val="21"/>
        </w:rPr>
        <w:t xml:space="preserve">Схватил ключ от погреба и сам побежал за Ильёй Муромцем. Приводил его в палаты белокаменные, обнимал, целовал богатыря, угощал яствами сахарными, поил сладкими винами заморскими, говорил таковы слова:</w:t>
      </w:r>
      <w:br/>
      <w:r>
        <w:rPr>
          <w:sz w:val="21"/>
          <w:szCs w:val="21"/>
        </w:rPr>
        <w:t xml:space="preserve">– Не серчай. Ильи Муромец! Пусть, что было между нами, быльём порастёт. Пристигла нас беда-невзгода. Подошёл к стольному городу Киеву собака Калин-царь, привёл полчища несметные. Грозится Русь разорить, огнём покатить. Киев-город разорить, всех киевлян в полон полонить, а богатырей нынче нет никого. Все на заставах стоят да в разъезды разъехались. На одного тебя вся надежда у меня, славный богатырь Илья Муромец!</w:t>
      </w:r>
      <w:br/>
      <w:br/>
      <w:r>
        <w:rPr>
          <w:sz w:val="21"/>
          <w:szCs w:val="21"/>
        </w:rPr>
        <w:t xml:space="preserve">Некогда Илье Муромцу прохлаждаться, угощаться за княжеским столом. Он скорым-скоро на свой двор пошёл. Первым делом проведал своего коня вещего. Конь, сытый, гладкий, ухоженный, радостно заржал, когда увидел хозяина.</w:t>
      </w:r>
      <w:br/>
      <w:r>
        <w:rPr>
          <w:sz w:val="21"/>
          <w:szCs w:val="21"/>
        </w:rPr>
        <w:t xml:space="preserve">Паробку [Паробок – оруженосец.] своему Илья Муромец сказал:</w:t>
      </w:r>
      <w:br/>
      <w:r>
        <w:rPr>
          <w:sz w:val="21"/>
          <w:szCs w:val="21"/>
        </w:rPr>
        <w:t xml:space="preserve">– Спасибо тебе, что холил коня, обихаживал! И стал коня засёдлывать. Сперва накладывал потничек, а на потничек накладывал войлочек, на войлочек седло черкасское недержанное. Подтягивал двенадцать подпругов шелковых со шпенёчками булатными, с пряжками красна золота, не для красы, для угожества, ради крепости богатырской: шелковые подпруги тянутся, не рвутся, булат гнётся, не ломается, а пряжки красного золота не ржавеют. Снаряжался и сам Илья в боевые доспехи богатырские. Палица при нём булатная, копьё долгомерное, подпоясывал меч боевой, прихватил шалыгу [Шалыга – посох с загнутой ручкой.] подорожную и выехал во чисто поле. Видит, силы татарской под Киевом много множество. От крика людского да от ржания лошадиного унывает сердце человеческое. Куда ни посмотришь, нигде конца-краю силы-полчищ вражеских не видать.</w:t>
      </w:r>
      <w:br/>
      <w:r>
        <w:rPr>
          <w:sz w:val="21"/>
          <w:szCs w:val="21"/>
        </w:rPr>
        <w:t xml:space="preserve">Повыехал Илья Муромец, поднялся на высокий холм, посмотрел он в сторону восточную и увидал далеко-далече во чистом поле шатры белополотняные. Он направлял туда, понужал коня, приговаривал: «Видно, там стоят наши русские богатыри, о напасти-беде они не ведают».</w:t>
      </w:r>
      <w:r>
        <w:pict>
          <v:shape type="#_x0000_t75" style="width:440pt; height:6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И в скором времени подъехал к шатрам белополотняным, зашёл в шатёр набольшего [Набольший – самый главный.] богатыря Самсона Самойловича, своего крёстного. А богатыри в ту пору обедали. Проговорил Илья Муромец:</w:t>
      </w:r>
      <w:br/>
      <w:r>
        <w:rPr>
          <w:sz w:val="21"/>
          <w:szCs w:val="21"/>
        </w:rPr>
        <w:t xml:space="preserve">– Хлеб да соль, богатыри святорусские!</w:t>
      </w:r>
      <w:br/>
      <w:r>
        <w:rPr>
          <w:sz w:val="21"/>
          <w:szCs w:val="21"/>
        </w:rPr>
        <w:t xml:space="preserve">Отвечал Самсон Самойлович:</w:t>
      </w:r>
      <w:br/>
      <w:r>
        <w:rPr>
          <w:sz w:val="21"/>
          <w:szCs w:val="21"/>
        </w:rPr>
        <w:t xml:space="preserve">– А поди-ка, пожалуй, наш славный богатырь Илья Муромец! Садись с нами пообедать, хлеба-соли отведать!</w:t>
      </w:r>
      <w:br/>
      <w:r>
        <w:rPr>
          <w:sz w:val="21"/>
          <w:szCs w:val="21"/>
        </w:rPr>
        <w:t xml:space="preserve">Тут вставали богатыри на резвы ноги, с Ильёй Муромцем здоровались, обнимали его, троекратно целовали, за стол приглашали.</w:t>
      </w:r>
      <w:br/>
      <w:r>
        <w:rPr>
          <w:sz w:val="21"/>
          <w:szCs w:val="21"/>
        </w:rPr>
        <w:t xml:space="preserve">– Спасибо, братья крестовые. Не обедать я приехал, а привёз вести нерадостные, печальные, – вымолвил Илья Муромец. – Стоит под Киевом рать – сила несметная. Грозится собака Калин-царь наш стольный город взять да спалить, киевских мужиков всех повырубить, жён, дочерей во полон угнать, церкви разорить, князя Владимира со Апраксией-княгиней злой смерти предать. И приехал к вам звать с ворогами ратиться!</w:t>
      </w:r>
      <w:br/>
      <w:r>
        <w:rPr>
          <w:sz w:val="21"/>
          <w:szCs w:val="21"/>
        </w:rPr>
        <w:t xml:space="preserve">На те речи отвечали богатыри:</w:t>
      </w:r>
      <w:br/>
      <w:r>
        <w:rPr>
          <w:sz w:val="21"/>
          <w:szCs w:val="21"/>
        </w:rPr>
        <w:t xml:space="preserve">– Не станем мы, Илья Муромец, коней седлать, не поедем мы биться-ратиться за князя Владимира да за княгиню Апраксию. У них много ближних князей да бояр. Великий князь стольно-киевский поит-кормит их и жалует, а нам нет ничего от Владимира со Апраксией Королевичной. Не уговаривай ты нас, Илья Муромец!</w:t>
      </w:r>
      <w:br/>
      <w:r>
        <w:rPr>
          <w:sz w:val="21"/>
          <w:szCs w:val="21"/>
        </w:rPr>
        <w:t xml:space="preserve">Не по нраву Илье Муромцу те речи пришлись. Он сел на своего добра коня и подъехал к полчищам вражеским. Стал силу врагов конём топтать, копьём колоть, мечом рубить да бить шалыгой подорожною. Бьёт-поражает без устали. А конь богатырский под ним заговорил языком человеческим:</w:t>
      </w:r>
      <w:br/>
      <w:r>
        <w:rPr>
          <w:sz w:val="21"/>
          <w:szCs w:val="21"/>
        </w:rPr>
        <w:t xml:space="preserve">– Не побить тебе, Илья Муромец, силы вражеской. Есть у царя Калина могучие богатыри и поляницы [Поляницы – богатырки, наездницы.] удалые, а в чистом поле вырыты подкопы глубокие. Как просядем мы в подкопы – из первого подкопа я выскочу и из другого подкопа повыскочу и тебя, Илья, вынесу, а из третьего подкопа я хоть выскочу, а тебя мне не вынести.</w:t>
      </w:r>
      <w:br/>
      <w:r>
        <w:rPr>
          <w:sz w:val="21"/>
          <w:szCs w:val="21"/>
        </w:rPr>
        <w:t xml:space="preserve">Те речи Илье не слюбилися. Поднял он плётку шелковую, стал бить коня по крутым бедрам, приговаривать:</w:t>
      </w:r>
      <w:r>
        <w:pict>
          <v:shape type="#_x0000_t75" style="width:441pt; height:3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– Ах ты, собака-изменщица, волчье мясо, травяной мешок! Я кормлю, пою тебя, обихаживаю, а ты хочешь меня погубить!</w:t>
      </w:r>
      <w:br/>
      <w:r>
        <w:rPr>
          <w:sz w:val="21"/>
          <w:szCs w:val="21"/>
        </w:rPr>
        <w:t xml:space="preserve">И тут просел конь с Ильёй в первый подкоп. Оттуда верный конь выскочил, богатыря вынес на себе. И опять принялся богатырь вражью силу бить, как траву косить. И в другой раз просел конь с Ильёй во глубокий подкоп. И из этого подкопа резвый конь вынес богатыря.</w:t>
      </w:r>
      <w:br/>
      <w:r>
        <w:rPr>
          <w:sz w:val="21"/>
          <w:szCs w:val="21"/>
        </w:rPr>
        <w:t xml:space="preserve">Бьёт Илья Муромец татар, приговаривает:</w:t>
      </w:r>
      <w:br/>
      <w:r>
        <w:rPr>
          <w:sz w:val="21"/>
          <w:szCs w:val="21"/>
        </w:rPr>
        <w:t xml:space="preserve">– Сами не ходите и своим детям-внукам закажите ходить воевать на Русь Великую веки-повеки.</w:t>
      </w:r>
      <w:br/>
      <w:r>
        <w:rPr>
          <w:sz w:val="21"/>
          <w:szCs w:val="21"/>
        </w:rPr>
        <w:t xml:space="preserve">В ту пору просели они с конём в третий глубокий подкоп. Его верный конь из подкопа выскочил, а Илью Муромца вынести не мог. Набежали татары коня ловить, да не дался верный конь, ускакал он далёко во чистое поле. Тогда десятки богатырей, сотни воинов напали в подкопе на Илью Муромца, связали, сковали ему руки-ноги и привели в шатёр к царю Калину. Встретил его Калин-царь ласково-приветливо, приказал развязать-расковать богатыря:</w:t>
      </w:r>
      <w:br/>
      <w:r>
        <w:rPr>
          <w:sz w:val="21"/>
          <w:szCs w:val="21"/>
        </w:rPr>
        <w:t xml:space="preserve">– Садись-ка, Илья Муромец, со мной, царём Калином, за единый стол, ешь, чего душа пожелает, пей мои питьица медвяные. Я дам тебе одёжу драгоценную, дам, сколь надобно, золотой казны. Не служи ты князю Владимиру, а служи мне, царю Калину, и будешь ты моим ближним князем-боярином!</w:t>
      </w:r>
      <w:br/>
      <w:r>
        <w:rPr>
          <w:sz w:val="21"/>
          <w:szCs w:val="21"/>
        </w:rPr>
        <w:t xml:space="preserve">Взглянул Илья Муромец на царя Калина, усмехнулся недобро и вымолвил:</w:t>
      </w:r>
      <w:br/>
      <w:r>
        <w:rPr>
          <w:sz w:val="21"/>
          <w:szCs w:val="21"/>
        </w:rPr>
        <w:t xml:space="preserve">– Не сяду я с тобой за единый стол, не буду есть твоих кушаньев, не стану пить твоих питьёв медвяных, не надо мне одёжи драгоценной, не надобно и бессчётной золотой казны. Я не стану служить тебе – собаке царю Калину! А и впредь буду верой и правдой защищать, оборонять Русь Великую, стоять за стольный Киев-град, за свой народ да за князя Владимира. И ещё тебе скажу: глупый же ты, собака Калин-царь, коли мнишь на Руси найти изменников-перебежчиков!</w:t>
      </w:r>
      <w:br/>
      <w:r>
        <w:rPr>
          <w:sz w:val="21"/>
          <w:szCs w:val="21"/>
        </w:rPr>
        <w:t xml:space="preserve">Размахнул настежь дверь-занавесь ковровую да прочь из шатра выскочил. А там стражники, охранники царские тучей навалились на Илью Муромца: кто с оковами, кто с верёвками – ладятся связать-сковать безоружного.</w:t>
      </w:r>
    </w:p>
    <w:p>
      <w:pPr/>
      <w:r>
        <w:pict>
          <v:shape type="#_x0000_t75" style="width:446pt; height:38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Да не тут-то было! Поднатужился могучий богатырь, поднапружился: раскидал-разметал басурман и проскочил сквозь вражью силу-рать в чистое поле, в широкое раздолье.</w:t>
      </w:r>
    </w:p>
    <w:p>
      <w:pPr/>
      <w:r>
        <w:pict>
          <v:shape type="#_x0000_t75" style="width:412pt; height:37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br/>
      <w:r>
        <w:pict>
          <v:shape type="#_x0000_t75" style="width:433pt; height:3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Свистнул посвитом богатырским и, откуда ни возьмись, прибежал его верный конь с доспехами, со снаряжением. Выехал Илья Муромец на высокий холм, натянул лук тугой и послал калёну стрелу, сам приговаривал: «Ты лети, калёна стрела, во бел шатёр, пади, стрела, на белу грудь моему крёстному, проскользни да сделай малую царапинку. Он поймёт: одному мне в бою худо можется». Угодила стрела в Самсонов шатёр.</w:t>
      </w:r>
      <w:br/>
      <w:r>
        <w:rPr>
          <w:sz w:val="21"/>
          <w:szCs w:val="21"/>
        </w:rPr>
        <w:t xml:space="preserve">Самсон-богатырь пробудился, вскочил на резвы ноги и крикнул громким голосом:</w:t>
      </w:r>
      <w:br/>
      <w:r>
        <w:rPr>
          <w:sz w:val="21"/>
          <w:szCs w:val="21"/>
        </w:rPr>
        <w:t xml:space="preserve">– Вставайте, богатыри могучие русские! Прилетела от крестника калёна стрела – весть нерадостная: понадобилась ему подмога в бою с сарацинами. Понапрасну ведь он бы стрелу не послал. Вы седлайте, не мешкая, добрых коней, и поедем мы биться не ради князя Владимира, а ради народа русского да на выручку славному Илье Муромцу!</w:t>
      </w:r>
      <w:br/>
      <w:r>
        <w:rPr>
          <w:sz w:val="21"/>
          <w:szCs w:val="21"/>
        </w:rPr>
        <w:t xml:space="preserve">В скором времени прискакали на подмогу двенадцать богатырей, а Илья Муромец с ними во тринадцатых. Накинулись они на полчища вражеские, прибили, притоптали конями всю несметную силу, самого царя Калина во полон взяли, привезли в палаты князя Владимира. И возговорил Калин-царь:</w:t>
      </w:r>
      <w:br/>
      <w:r>
        <w:rPr>
          <w:sz w:val="21"/>
          <w:szCs w:val="21"/>
        </w:rPr>
        <w:t xml:space="preserve">– Не казни меня, князь Владимир стольно-киевский, я буду тебе дань платить и закажу своим детям, внукам и правнукам века вечные на Русь с мечом не ходить, а с вами в мире жить. В том мы подпишем грамоту.</w:t>
      </w:r>
      <w:br/>
      <w:r>
        <w:rPr>
          <w:sz w:val="21"/>
          <w:szCs w:val="21"/>
        </w:rPr>
        <w:t xml:space="preserve">Тут старина-былина и окончилась, синему морю на тишину, а добрым людям на послушание.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2020-02-09T08:00:52+03:00</dcterms:created>
  <dcterms:modified xsi:type="dcterms:W3CDTF">2020-02-09T08:00:52+03:00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