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Рожь, рожь... Дорога полевая</w:t>
      </w:r>
      <w:br/>
      <w:r>
        <w:rPr>
          <w:sz w:val="21"/>
          <w:szCs w:val="21"/>
        </w:rPr>
        <w:t xml:space="preserve">Ведет неведомо куда.</w:t>
      </w:r>
      <w:br/>
      <w:r>
        <w:rPr>
          <w:sz w:val="21"/>
          <w:szCs w:val="21"/>
        </w:rPr>
        <w:t xml:space="preserve">Над полем низко провисая,</w:t>
      </w:r>
      <w:br/>
      <w:r>
        <w:rPr>
          <w:sz w:val="21"/>
          <w:szCs w:val="21"/>
        </w:rPr>
        <w:t xml:space="preserve">Лениво стонут провода.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Рожь, рожь — до свода голубого.</w:t>
      </w:r>
      <w:br/>
      <w:r>
        <w:rPr>
          <w:sz w:val="21"/>
          <w:szCs w:val="21"/>
        </w:rPr>
        <w:t xml:space="preserve">Чуть видишь, где-нибудь вдали,</w:t>
      </w:r>
      <w:br/>
      <w:r>
        <w:rPr>
          <w:sz w:val="21"/>
          <w:szCs w:val="21"/>
        </w:rPr>
        <w:t xml:space="preserve">Ныряет шапка верхового,</w:t>
      </w:r>
      <w:br/>
      <w:r>
        <w:rPr>
          <w:sz w:val="21"/>
          <w:szCs w:val="21"/>
        </w:rPr>
        <w:t xml:space="preserve">Грузовичок плывет в пыли.</w:t>
      </w:r>
    </w:p>
    <w:p>
      <w:pPr/>
      <w:r>
        <w:pict>
          <v:shape type="#_x0000_t75" style="width:552pt; height:6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Рожь уходилась. Близки сроки.</w:t>
      </w:r>
      <w:br/>
      <w:r>
        <w:rPr>
          <w:sz w:val="21"/>
          <w:szCs w:val="21"/>
        </w:rPr>
        <w:t xml:space="preserve">Отяжелела и на край</w:t>
      </w:r>
      <w:br/>
      <w:r>
        <w:rPr>
          <w:sz w:val="21"/>
          <w:szCs w:val="21"/>
        </w:rPr>
        <w:t xml:space="preserve">Всем полем подалась к дороге,</w:t>
      </w:r>
      <w:br/>
      <w:r>
        <w:rPr>
          <w:sz w:val="21"/>
          <w:szCs w:val="21"/>
        </w:rPr>
        <w:t xml:space="preserve">Нависнула — хоть подпирай.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Знать, колос, туго начиненный,</w:t>
      </w:r>
      <w:br/>
      <w:r>
        <w:rPr>
          <w:sz w:val="21"/>
          <w:szCs w:val="21"/>
        </w:rPr>
        <w:t xml:space="preserve">Четырехгранный, золотой,</w:t>
      </w:r>
      <w:br/>
      <w:r>
        <w:rPr>
          <w:sz w:val="21"/>
          <w:szCs w:val="21"/>
        </w:rPr>
        <w:t xml:space="preserve">Устал держать пуды, вагоны,</w:t>
      </w:r>
      <w:br/>
      <w:r>
        <w:rPr>
          <w:sz w:val="21"/>
          <w:szCs w:val="21"/>
        </w:rPr>
        <w:t xml:space="preserve">Составы хлеба над землей.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2020-05-04T12:10:27+03:00</dcterms:created>
  <dcterms:modified xsi:type="dcterms:W3CDTF">2020-05-04T12:10:27+03:00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