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Полно, степь моя, спать беспробудно:</w:t>
      </w:r>
      <w:br/>
      <w:r>
        <w:rPr>
          <w:sz w:val="21"/>
          <w:szCs w:val="21"/>
        </w:rPr>
        <w:t xml:space="preserve">Зимы-матушки царство прошло,</w:t>
      </w:r>
      <w:br/>
      <w:r>
        <w:rPr>
          <w:sz w:val="21"/>
          <w:szCs w:val="21"/>
        </w:rPr>
        <w:t xml:space="preserve">Сохнет скатерть дорожки безлюдной,</w:t>
      </w:r>
      <w:br/>
      <w:r>
        <w:rPr>
          <w:sz w:val="21"/>
          <w:szCs w:val="21"/>
        </w:rPr>
        <w:t xml:space="preserve">Снег пропал — и тепло, и светло.</w:t>
      </w:r>
    </w:p>
    <w:p>
      <w:pPr/>
      <w:r>
        <w:rPr>
          <w:sz w:val="21"/>
          <w:szCs w:val="21"/>
        </w:rPr>
        <w:t xml:space="preserve">Пробудись и умойся росою,</w:t>
      </w:r>
      <w:br/>
      <w:r>
        <w:rPr>
          <w:sz w:val="21"/>
          <w:szCs w:val="21"/>
        </w:rPr>
        <w:t xml:space="preserve">В ненаглядной красе покажись,</w:t>
      </w:r>
      <w:br/>
      <w:r>
        <w:rPr>
          <w:sz w:val="21"/>
          <w:szCs w:val="21"/>
        </w:rPr>
        <w:t xml:space="preserve">Принакрой свою грудь муравою,</w:t>
      </w:r>
      <w:br/>
      <w:r>
        <w:rPr>
          <w:sz w:val="21"/>
          <w:szCs w:val="21"/>
        </w:rPr>
        <w:t xml:space="preserve">Как невеста, в цветы нарядись.</w:t>
      </w:r>
    </w:p>
    <w:p>
      <w:pPr/>
      <w:r>
        <w:pict>
          <v:shape type="#_x0000_t75" style="width:1024pt; height:8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Полюбуйся: весна наступает,</w:t>
      </w:r>
      <w:br/>
      <w:r>
        <w:rPr>
          <w:sz w:val="21"/>
          <w:szCs w:val="21"/>
        </w:rPr>
        <w:t xml:space="preserve">Журавли караваном летят,</w:t>
      </w:r>
      <w:br/>
      <w:r>
        <w:rPr>
          <w:sz w:val="21"/>
          <w:szCs w:val="21"/>
        </w:rPr>
        <w:t xml:space="preserve">В ярком золоте день утопает,</w:t>
      </w:r>
      <w:br/>
      <w:r>
        <w:rPr>
          <w:sz w:val="21"/>
          <w:szCs w:val="21"/>
        </w:rPr>
        <w:t xml:space="preserve">И ручьи по оврагам шумят…</w:t>
      </w:r>
    </w:p>
    <w:p>
      <w:pPr/>
      <w:r>
        <w:rPr>
          <w:sz w:val="21"/>
          <w:szCs w:val="21"/>
        </w:rPr>
        <w:t xml:space="preserve">Скоро гости к тебе соберутся,</w:t>
      </w:r>
      <w:br/>
      <w:r>
        <w:rPr>
          <w:sz w:val="21"/>
          <w:szCs w:val="21"/>
        </w:rPr>
        <w:t xml:space="preserve">Сколько гнезд понавьют — посмотри!</w:t>
      </w:r>
      <w:br/>
      <w:r>
        <w:rPr>
          <w:sz w:val="21"/>
          <w:szCs w:val="21"/>
        </w:rPr>
        <w:t xml:space="preserve">Что за звуки, за песни польются</w:t>
      </w:r>
      <w:br/>
      <w:r>
        <w:rPr>
          <w:sz w:val="21"/>
          <w:szCs w:val="21"/>
        </w:rPr>
        <w:t xml:space="preserve">День-деньской, от зари до зари!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2020-05-04T12:04:30+03:00</dcterms:created>
  <dcterms:modified xsi:type="dcterms:W3CDTF">2020-05-04T12:04:30+03:00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