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Загадали мне загадку: «Без рук, без топоренка построена избенка». Что такое?</w:t>
      </w:r>
    </w:p>
    <w:p>
      <w:pPr>
        <w:jc w:val="both"/>
      </w:pPr>
      <w:r>
        <w:rPr>
          <w:sz w:val="21"/>
          <w:szCs w:val="21"/>
        </w:rPr>
        <w:t xml:space="preserve">Оказывается, — птичье гнездо.</w:t>
      </w:r>
    </w:p>
    <w:p>
      <w:pPr>
        <w:jc w:val="both"/>
      </w:pPr>
      <w:r>
        <w:rPr>
          <w:sz w:val="21"/>
          <w:szCs w:val="21"/>
        </w:rPr>
        <w:t xml:space="preserve">Поглядел я, — верно! Вот сорочье гнездо: как из бревен, все из сучьев сложено, пол глиной вымазан, соломкой устлан, посередке вход; крыша из веток. Чем не избенка? А топора сорока никогда и в лапках не держала.</w:t>
      </w:r>
    </w:p>
    <w:p>
      <w:pPr>
        <w:jc w:val="both"/>
      </w:pPr>
      <w:r>
        <w:pict>
          <v:shape type="#_x0000_t75" style="width:401pt; height:5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Крепко тут пожалел я птицу: трудно, ох как трудно, поди, им, горемычным, свои жилища без рук, без топоренка строить! Стал я думать: как тут быть, как их горю пособить?</w:t>
      </w:r>
    </w:p>
    <w:p>
      <w:pPr>
        <w:jc w:val="both"/>
      </w:pPr>
      <w:r>
        <w:rPr>
          <w:sz w:val="21"/>
          <w:szCs w:val="21"/>
        </w:rPr>
        <w:t xml:space="preserve">Рук им не приделаешь.</w:t>
      </w:r>
    </w:p>
    <w:p>
      <w:pPr>
        <w:jc w:val="both"/>
      </w:pPr>
      <w:r>
        <w:rPr>
          <w:sz w:val="21"/>
          <w:szCs w:val="21"/>
        </w:rPr>
        <w:t xml:space="preserve">Мастера без топораА вот топор… Топоренок для них достать можно.</w:t>
      </w:r>
    </w:p>
    <w:p>
      <w:pPr>
        <w:jc w:val="both"/>
      </w:pPr>
      <w:r>
        <w:rPr>
          <w:sz w:val="21"/>
          <w:szCs w:val="21"/>
        </w:rPr>
        <w:t xml:space="preserve">Достал я топоренок, побежал в сад.</w:t>
      </w:r>
    </w:p>
    <w:p>
      <w:pPr>
        <w:jc w:val="both"/>
      </w:pPr>
      <w:r>
        <w:rPr>
          <w:sz w:val="21"/>
          <w:szCs w:val="21"/>
        </w:rPr>
        <w:t xml:space="preserve">Глядь, — козодой-полуночник на земле между кочек сидит. Я к нему:</w:t>
      </w:r>
    </w:p>
    <w:p>
      <w:pPr>
        <w:jc w:val="both"/>
      </w:pPr>
      <w:r>
        <w:rPr>
          <w:sz w:val="21"/>
          <w:szCs w:val="21"/>
        </w:rPr>
        <w:t xml:space="preserve">— Козодой, козодой, трудно тебе гнезда вить без рук, без топоренка?</w:t>
      </w:r>
    </w:p>
    <w:p>
      <w:pPr>
        <w:jc w:val="both"/>
      </w:pPr>
      <w:r>
        <w:pict>
          <v:shape type="#_x0000_t75" style="width:374pt; height:32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я и не вью гнезда! — говорит козодой. — Глянь, где яйца высиживаю.</w:t>
      </w:r>
    </w:p>
    <w:p>
      <w:pPr>
        <w:jc w:val="both"/>
      </w:pPr>
      <w:r>
        <w:rPr>
          <w:sz w:val="21"/>
          <w:szCs w:val="21"/>
        </w:rPr>
        <w:t xml:space="preserve">Вспорхнул козодой, — а под ним ямка между кочек. А в ямке два красивых мраморных яичка лежат.</w:t>
      </w:r>
    </w:p>
    <w:p>
      <w:pPr>
        <w:jc w:val="both"/>
      </w:pPr>
      <w:r>
        <w:rPr>
          <w:sz w:val="21"/>
          <w:szCs w:val="21"/>
        </w:rPr>
        <w:t xml:space="preserve">Мастера без топора»Ну, — думаю про себя, — этому ни рук, ни топоренка не надо. Сумел и без них устроиться».</w:t>
      </w:r>
    </w:p>
    <w:p>
      <w:pPr>
        <w:jc w:val="both"/>
      </w:pPr>
      <w:r>
        <w:rPr>
          <w:sz w:val="21"/>
          <w:szCs w:val="21"/>
        </w:rPr>
        <w:t xml:space="preserve">Побежал дальше.</w:t>
      </w:r>
    </w:p>
    <w:p>
      <w:pPr>
        <w:jc w:val="both"/>
      </w:pPr>
      <w:r>
        <w:rPr>
          <w:sz w:val="21"/>
          <w:szCs w:val="21"/>
        </w:rPr>
        <w:t xml:space="preserve">Выбежал на речку. Глядь, там по веткам, по кусточкам ремез-синичка скачет, — тоненьким своим носиком с ивы пух собирает.</w:t>
      </w:r>
    </w:p>
    <w:p>
      <w:pPr>
        <w:jc w:val="both"/>
      </w:pPr>
      <w:r>
        <w:rPr>
          <w:sz w:val="21"/>
          <w:szCs w:val="21"/>
        </w:rPr>
        <w:t xml:space="preserve">— На что тебе пух, ремез? — спрашиваю.</w:t>
      </w:r>
    </w:p>
    <w:p>
      <w:pPr>
        <w:jc w:val="both"/>
      </w:pPr>
      <w:r>
        <w:rPr>
          <w:sz w:val="21"/>
          <w:szCs w:val="21"/>
        </w:rPr>
        <w:t xml:space="preserve">— Гнездо из него делаю, — говорит. — Гнездо у меня пуховое, мягкое, — что твоя варежка.</w:t>
      </w:r>
    </w:p>
    <w:p>
      <w:pPr>
        <w:jc w:val="both"/>
      </w:pPr>
      <w:r>
        <w:rPr>
          <w:sz w:val="21"/>
          <w:szCs w:val="21"/>
        </w:rPr>
        <w:t xml:space="preserve">Мастера без топора»Ну, — думаю про себя, — этому топоренок тоже ни к чему — пух собирать…»</w:t>
      </w:r>
    </w:p>
    <w:p>
      <w:pPr>
        <w:jc w:val="both"/>
      </w:pPr>
      <w:r>
        <w:rPr>
          <w:sz w:val="21"/>
          <w:szCs w:val="21"/>
        </w:rPr>
        <w:t xml:space="preserve">Побежал дальше.</w:t>
      </w:r>
    </w:p>
    <w:p>
      <w:pPr>
        <w:jc w:val="both"/>
      </w:pPr>
      <w:r>
        <w:pict>
          <v:shape type="#_x0000_t75" style="width:400pt; height:34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Прибежал к дому. Глядь, под коньком ласточка-касаточка хлопочет гнездышко лепит. Носиком глинку приминает, носиком ее на речке колупает, носиком носит.</w:t>
      </w:r>
    </w:p>
    <w:p>
      <w:pPr>
        <w:jc w:val="both"/>
      </w:pPr>
      <w:r>
        <w:rPr>
          <w:sz w:val="21"/>
          <w:szCs w:val="21"/>
        </w:rPr>
        <w:t xml:space="preserve">«Ну, — думаю, — и тут мой топоренок ни при чем. И показывать его не стоит».</w:t>
      </w:r>
    </w:p>
    <w:p>
      <w:pPr>
        <w:jc w:val="both"/>
      </w:pPr>
      <w:r>
        <w:rPr>
          <w:sz w:val="21"/>
          <w:szCs w:val="21"/>
        </w:rPr>
        <w:t xml:space="preserve">Побежал дальше.</w:t>
      </w:r>
    </w:p>
    <w:p>
      <w:pPr>
        <w:jc w:val="both"/>
      </w:pPr>
      <w:r>
        <w:rPr>
          <w:sz w:val="21"/>
          <w:szCs w:val="21"/>
        </w:rPr>
        <w:t xml:space="preserve">Мастера без топора читатьПрибежал в рощу. Глядь, там на елке певчего дрозда гнездо. Загляденье, что за гнездышко: снаружи все зеленым мхом украшено, внутри — как чашечка гладкое.</w:t>
      </w:r>
    </w:p>
    <w:p>
      <w:pPr>
        <w:jc w:val="both"/>
      </w:pPr>
      <w:r>
        <w:rPr>
          <w:sz w:val="21"/>
          <w:szCs w:val="21"/>
        </w:rPr>
        <w:t xml:space="preserve">— Ты как такое себе гнездышко смастерил? — спрашиваю. — Ты чем его внутри так хорошо отделал?</w:t>
      </w:r>
    </w:p>
    <w:p>
      <w:pPr>
        <w:jc w:val="both"/>
      </w:pPr>
      <w:r>
        <w:rPr>
          <w:sz w:val="21"/>
          <w:szCs w:val="21"/>
        </w:rPr>
        <w:t xml:space="preserve">— Лапками да носом мастерил, — отвечает певчий дрозд. — Внутри все цементом обмазал из древесной трухи со слюнкой со своей.</w:t>
      </w:r>
    </w:p>
    <w:p>
      <w:pPr>
        <w:jc w:val="both"/>
      </w:pPr>
      <w:r>
        <w:rPr>
          <w:sz w:val="21"/>
          <w:szCs w:val="21"/>
        </w:rPr>
        <w:t xml:space="preserve">«Ну, — думаю, — опять я не туда попал. Надо таких искать птиц, что плотничают».</w:t>
      </w:r>
    </w:p>
    <w:p>
      <w:pPr>
        <w:jc w:val="both"/>
      </w:pPr>
      <w:r>
        <w:rPr>
          <w:sz w:val="21"/>
          <w:szCs w:val="21"/>
        </w:rPr>
        <w:t xml:space="preserve">И слышу: «Ту-тук-тук-тук! Тук-тук-тук-тук!» — из лесу.</w:t>
      </w:r>
    </w:p>
    <w:p>
      <w:pPr>
        <w:jc w:val="both"/>
      </w:pPr>
      <w:r>
        <w:pict>
          <v:shape type="#_x0000_t75" style="width:394pt; height:36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туда. А там дятел.</w:t>
      </w:r>
    </w:p>
    <w:p>
      <w:pPr>
        <w:jc w:val="both"/>
      </w:pPr>
      <w:r>
        <w:rPr>
          <w:sz w:val="21"/>
          <w:szCs w:val="21"/>
        </w:rPr>
        <w:t xml:space="preserve">Сидит на березе и плотничает, дупло себе делает — детей выводить.</w:t>
      </w:r>
    </w:p>
    <w:p>
      <w:pPr>
        <w:jc w:val="both"/>
      </w:pPr>
      <w:r>
        <w:rPr>
          <w:sz w:val="21"/>
          <w:szCs w:val="21"/>
        </w:rPr>
        <w:t xml:space="preserve">Мастера без топора сказка Бианки читатьЯ к нему:</w:t>
      </w:r>
    </w:p>
    <w:p>
      <w:pPr>
        <w:jc w:val="both"/>
      </w:pPr>
      <w:r>
        <w:rPr>
          <w:sz w:val="21"/>
          <w:szCs w:val="21"/>
        </w:rPr>
        <w:t xml:space="preserve">— Дятел, дятел, стой носом тукать! Давно, поди, голова разболелась. Гляди, какой я тебе инструмент принес: настоящий топоренок!</w:t>
      </w:r>
    </w:p>
    <w:p>
      <w:pPr>
        <w:jc w:val="both"/>
      </w:pPr>
      <w:r>
        <w:rPr>
          <w:sz w:val="21"/>
          <w:szCs w:val="21"/>
        </w:rPr>
        <w:t xml:space="preserve">Поглядел дятел на топоренок и говорит:</w:t>
      </w:r>
    </w:p>
    <w:p>
      <w:pPr>
        <w:jc w:val="both"/>
      </w:pPr>
      <w:r>
        <w:rPr>
          <w:sz w:val="21"/>
          <w:szCs w:val="21"/>
        </w:rPr>
        <w:t xml:space="preserve">— Спасибо, только мне твой инструмент ни к чему. Мне и так плотничать ладно: лапками держусь, на хвост обопрусь, пополам согнусь, головой размахнусь, — носом ка-ак стукну! Только щепки летят да труха!</w:t>
      </w:r>
    </w:p>
    <w:p>
      <w:pPr>
        <w:jc w:val="both"/>
      </w:pPr>
      <w:r>
        <w:rPr>
          <w:sz w:val="21"/>
          <w:szCs w:val="21"/>
        </w:rPr>
        <w:t xml:space="preserve">Смутил меня дятел: птицы-то, видно, все — мастера без топора.</w:t>
      </w:r>
    </w:p>
    <w:p>
      <w:pPr>
        <w:jc w:val="both"/>
      </w:pPr>
      <w:r>
        <w:rPr>
          <w:sz w:val="21"/>
          <w:szCs w:val="21"/>
        </w:rPr>
        <w:t xml:space="preserve">Тут увидел я гнездо орла. Большущая куча столстых сучьев на самой высокой сосне в лесу.</w:t>
      </w:r>
    </w:p>
    <w:p>
      <w:pPr>
        <w:jc w:val="both"/>
      </w:pPr>
      <w:r>
        <w:pict>
          <v:shape type="#_x0000_t75" style="width:392pt; height:41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«Вот, — думаю, кому топор-то нужен: сучья рубить!»</w:t>
      </w:r>
    </w:p>
    <w:p>
      <w:pPr>
        <w:jc w:val="both"/>
      </w:pPr>
      <w:r>
        <w:rPr>
          <w:sz w:val="21"/>
          <w:szCs w:val="21"/>
        </w:rPr>
        <w:t xml:space="preserve">Мастера без топора сказка БианкиПодбежал к той сосне, кричу:</w:t>
      </w:r>
    </w:p>
    <w:p>
      <w:pPr>
        <w:jc w:val="both"/>
      </w:pPr>
      <w:r>
        <w:rPr>
          <w:sz w:val="21"/>
          <w:szCs w:val="21"/>
        </w:rPr>
        <w:t xml:space="preserve">— Орел, орел! А я тебе топоренок принес!</w:t>
      </w:r>
    </w:p>
    <w:p>
      <w:pPr>
        <w:jc w:val="both"/>
      </w:pPr>
      <w:r>
        <w:rPr>
          <w:sz w:val="21"/>
          <w:szCs w:val="21"/>
        </w:rPr>
        <w:t xml:space="preserve">Рознял орел крылья и клекочет:</w:t>
      </w:r>
    </w:p>
    <w:p>
      <w:pPr>
        <w:jc w:val="both"/>
      </w:pPr>
      <w:r>
        <w:rPr>
          <w:sz w:val="21"/>
          <w:szCs w:val="21"/>
        </w:rPr>
        <w:t xml:space="preserve">— Вот спасибо, парнишка! Кинь свой топоренок в кучу. Я сучков на него еще навалю — прочная будет постройка, доброе гнездо.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2020-04-24T19:33:24+03:00</dcterms:created>
  <dcterms:modified xsi:type="dcterms:W3CDTF">2020-04-24T19:33:24+03:00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