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2pt; height:4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фермер наведался в адвокатскую контору за советом.</w:t>
      </w:r>
    </w:p>
    <w:p>
      <w:pPr>
        <w:jc w:val="both"/>
      </w:pPr>
      <w:r>
        <w:rPr>
          <w:sz w:val="21"/>
          <w:szCs w:val="21"/>
        </w:rPr>
        <w:t xml:space="preserve">– Ваша честь, – сказал он адвокату, – я пришел к вам по делу, которое меня сильно тревожит.</w:t>
      </w:r>
    </w:p>
    <w:p>
      <w:pPr>
        <w:jc w:val="both"/>
      </w:pPr>
      <w:r>
        <w:rPr>
          <w:sz w:val="21"/>
          <w:szCs w:val="21"/>
        </w:rPr>
        <w:t xml:space="preserve">– Что ж, изложите все по порядку, – предложил адвокат.</w:t>
      </w:r>
    </w:p>
    <w:p>
      <w:pPr>
        <w:jc w:val="both"/>
      </w:pPr>
      <w:r>
        <w:rPr>
          <w:sz w:val="21"/>
          <w:szCs w:val="21"/>
        </w:rPr>
        <w:t xml:space="preserve">– Предположим, у кого-то на участке протекает речка, – начал истец. – А его сосед, тот, что живет ниже по течению, перекрывает речку плотиной, и вода заливает участок первого фермера. Что в таких случаях можно сделать?</w:t>
      </w:r>
    </w:p>
    <w:p>
      <w:pPr>
        <w:jc w:val="both"/>
      </w:pPr>
      <w:r>
        <w:rPr>
          <w:sz w:val="21"/>
          <w:szCs w:val="21"/>
        </w:rPr>
        <w:t xml:space="preserve">– Преследовать его по суду, и думать тут нечего. В суд его! – воскликнул адвокат, приходя, как всегда, в великое возбуждение от обиды за своего клиента. – Мы потребуем возмещения понесенных убытков, и суд заставит его заплатить все сполна. Поручите это дело мне, а уж я сумею вытянуть из него денежки!</w:t>
      </w:r>
    </w:p>
    <w:p>
      <w:pPr>
        <w:jc w:val="both"/>
      </w:pPr>
      <w:r>
        <w:rPr>
          <w:sz w:val="21"/>
          <w:szCs w:val="21"/>
        </w:rPr>
        <w:t xml:space="preserve">– Стойте, стойте! – испугался жалобщик, пришедший за советом к адвокату. – Ведь это я построил плотину. Речка-то заливает участок соседа Джонса, это он грозится подать на меня в суд.</w:t>
      </w:r>
    </w:p>
    <w:p>
      <w:pPr>
        <w:jc w:val="both"/>
      </w:pPr>
      <w:r>
        <w:rPr>
          <w:sz w:val="21"/>
          <w:szCs w:val="21"/>
        </w:rPr>
        <w:t xml:space="preserve">Адвокат замер лишь на миг и поплыл дальше своим курсом: человек он был гибкий.</w:t>
      </w:r>
    </w:p>
    <w:p>
      <w:pPr>
        <w:jc w:val="both"/>
      </w:pPr>
      <w:r>
        <w:rPr>
          <w:sz w:val="21"/>
          <w:szCs w:val="21"/>
        </w:rPr>
        <w:t xml:space="preserve">– Так, так, сэр, стало быть, вы построили через речку плотину. А что это за плотина?</w:t>
      </w:r>
    </w:p>
    <w:p>
      <w:pPr>
        <w:jc w:val="both"/>
      </w:pPr>
      <w:r>
        <w:rPr>
          <w:sz w:val="21"/>
          <w:szCs w:val="21"/>
        </w:rPr>
        <w:t xml:space="preserve">– Ну, знаете, плотина для мельницы.</w:t>
      </w:r>
    </w:p>
    <w:p>
      <w:pPr>
        <w:jc w:val="both"/>
      </w:pPr>
      <w:r>
        <w:rPr>
          <w:sz w:val="21"/>
          <w:szCs w:val="21"/>
        </w:rPr>
        <w:t xml:space="preserve">– Так, так, значит, плотину под мельницу, чтобы молоть зерно?</w:t>
      </w:r>
    </w:p>
    <w:p>
      <w:pPr>
        <w:jc w:val="both"/>
      </w:pPr>
      <w:r>
        <w:rPr>
          <w:sz w:val="21"/>
          <w:szCs w:val="21"/>
        </w:rPr>
        <w:t xml:space="preserve">– Именно так, ваша честь.</w:t>
      </w:r>
    </w:p>
    <w:p>
      <w:pPr>
        <w:jc w:val="both"/>
      </w:pPr>
      <w:r>
        <w:rPr>
          <w:sz w:val="21"/>
          <w:szCs w:val="21"/>
        </w:rPr>
        <w:t xml:space="preserve">– И вашим соседям пригодилась ваша мельница, так ведь?</w:t>
      </w:r>
    </w:p>
    <w:p>
      <w:pPr>
        <w:jc w:val="both"/>
      </w:pPr>
      <w:r>
        <w:rPr>
          <w:sz w:val="21"/>
          <w:szCs w:val="21"/>
        </w:rPr>
        <w:t xml:space="preserve">– Да, сэр, именно так.</w:t>
      </w:r>
    </w:p>
    <w:p>
      <w:pPr>
        <w:jc w:val="both"/>
      </w:pPr>
      <w:r>
        <w:rPr>
          <w:sz w:val="21"/>
          <w:szCs w:val="21"/>
        </w:rPr>
        <w:t xml:space="preserve">– Они приносят вам на помол зерно?</w:t>
      </w:r>
    </w:p>
    <w:p>
      <w:pPr>
        <w:jc w:val="both"/>
      </w:pPr>
      <w:r>
        <w:rPr>
          <w:sz w:val="21"/>
          <w:szCs w:val="21"/>
        </w:rPr>
        <w:t xml:space="preserve">– Да, сэр, все приносят, кроме соседа Джонса.</w:t>
      </w:r>
    </w:p>
    <w:p>
      <w:pPr>
        <w:jc w:val="both"/>
      </w:pPr>
      <w:r>
        <w:rPr>
          <w:sz w:val="21"/>
          <w:szCs w:val="21"/>
        </w:rPr>
        <w:t xml:space="preserve">– Стало быть, ваша плотина служит на пользу людям, так ведь?</w:t>
      </w:r>
    </w:p>
    <w:p>
      <w:pPr>
        <w:jc w:val="both"/>
      </w:pPr>
      <w:r>
        <w:rPr>
          <w:sz w:val="21"/>
          <w:szCs w:val="21"/>
        </w:rPr>
        <w:t xml:space="preserve">– Конечно, иначе разве я стал бы ее строить! И я вложил в нее большие средства. Ни у кого в округе нет такой мельницы!</w:t>
      </w:r>
    </w:p>
    <w:p>
      <w:pPr>
        <w:jc w:val="both"/>
      </w:pPr>
      <w:r>
        <w:rPr>
          <w:sz w:val="21"/>
          <w:szCs w:val="21"/>
        </w:rPr>
        <w:t xml:space="preserve">– Итак, сэр, – сделал заключение опытный адвокат, – на вашу мельницу везут молоть зерно со всего графства, а сосед Джонс хочет подать на вас в суд только за то, что в его ручейке из-за вашей плотины прибавилось воды, так ведь? Что ж, пускай подает. Пусть только попробует, и он проклянет день, когда это сделает, даю вам честное, благородное слово…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2020-05-13T08:00:42+03:00</dcterms:created>
  <dcterms:modified xsi:type="dcterms:W3CDTF">2020-05-13T08:00:42+03:00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