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87pt; height:22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Расхвастался Попугай:</w:t>
      </w:r>
    </w:p>
    <w:p>
      <w:pPr>
        <w:jc w:val="both"/>
      </w:pPr>
      <w:r>
        <w:rPr>
          <w:sz w:val="21"/>
          <w:szCs w:val="21"/>
        </w:rPr>
        <w:t xml:space="preserve">- Я умею говорить по-человечьи! Больше вы не услышите от меня ни одного слова на птичьем языке!</w:t>
      </w:r>
    </w:p>
    <w:p>
      <w:pPr>
        <w:jc w:val="both"/>
      </w:pPr>
      <w:r>
        <w:rPr>
          <w:sz w:val="21"/>
          <w:szCs w:val="21"/>
        </w:rPr>
        <w:t xml:space="preserve">- Ах, ах! - разахались трясогузки. - Какая умница! Он будет говорить только по-человечьи! Он презирает птичий язык!</w:t>
      </w:r>
    </w:p>
    <w:p>
      <w:pPr>
        <w:jc w:val="both"/>
      </w:pPr>
      <w:r>
        <w:rPr>
          <w:sz w:val="21"/>
          <w:szCs w:val="21"/>
        </w:rPr>
        <w:t xml:space="preserve">- Он умеет говорить по-человечьи? - переспросил старый Ворон. - Ну что ж! Это неплохо! Но это еще не значит, что он умнее всех! Я тоже знаю несколько человечьих слов, но я не считаю себя мудрецом!</w:t>
      </w:r>
    </w:p>
    <w:p>
      <w:pPr>
        <w:jc w:val="both"/>
      </w:pPr>
      <w:r>
        <w:rPr>
          <w:sz w:val="21"/>
          <w:szCs w:val="21"/>
        </w:rPr>
        <w:t xml:space="preserve">- А вы поговорите, поговорите с ним по-человечьи! - заверещали трясогузки. - На птичьем языке он и разговаривать с вами не станет. Сами увидите!</w:t>
      </w:r>
    </w:p>
    <w:p>
      <w:pPr>
        <w:jc w:val="both"/>
      </w:pPr>
      <w:r>
        <w:rPr>
          <w:sz w:val="21"/>
          <w:szCs w:val="21"/>
        </w:rPr>
        <w:t xml:space="preserve">- Попробуем! - сказал Ворон и перелетел туда, где сидел важный попугай.</w:t>
      </w:r>
    </w:p>
    <w:p>
      <w:pPr>
        <w:jc w:val="both"/>
      </w:pPr>
      <w:r>
        <w:rPr>
          <w:sz w:val="21"/>
          <w:szCs w:val="21"/>
        </w:rPr>
        <w:t xml:space="preserve">- Здравствуйте! - представился Ворон на чистом человечьем языке.</w:t>
      </w:r>
    </w:p>
    <w:p>
      <w:pPr>
        <w:jc w:val="both"/>
      </w:pPr>
      <w:r>
        <w:rPr>
          <w:sz w:val="21"/>
          <w:szCs w:val="21"/>
        </w:rPr>
        <w:t xml:space="preserve">Здрррравствуйте! Я - Ворон!</w:t>
      </w:r>
    </w:p>
    <w:p>
      <w:pPr>
        <w:jc w:val="both"/>
      </w:pPr>
      <w:r>
        <w:rPr>
          <w:sz w:val="21"/>
          <w:szCs w:val="21"/>
        </w:rPr>
        <w:t xml:space="preserve">- Попка-дурак! Попка-дурак! - важно ответил ему Попугай тоже по-человечьи.</w:t>
      </w:r>
    </w:p>
    <w:p>
      <w:pPr>
        <w:jc w:val="both"/>
      </w:pPr>
      <w:r>
        <w:rPr>
          <w:sz w:val="21"/>
          <w:szCs w:val="21"/>
        </w:rPr>
        <w:t xml:space="preserve">- Попка-дурак!</w:t>
      </w:r>
    </w:p>
    <w:p>
      <w:pPr>
        <w:jc w:val="both"/>
      </w:pPr>
      <w:r>
        <w:rPr>
          <w:sz w:val="21"/>
          <w:szCs w:val="21"/>
        </w:rPr>
        <w:t xml:space="preserve">- Вы слышите? - восхитились трясогузки. - Он вас убедил?</w:t>
      </w:r>
    </w:p>
    <w:p>
      <w:pPr>
        <w:jc w:val="both"/>
      </w:pPr>
      <w:r>
        <w:rPr>
          <w:sz w:val="21"/>
          <w:szCs w:val="21"/>
        </w:rPr>
        <w:t xml:space="preserve">- Да! - сказал Ворон. - Я с ним согласен!</w:t>
      </w:r>
    </w:p>
    <w:p>
      <w:pPr>
        <w:jc w:val="center"/>
      </w:pPr>
      <w:r>
        <w:pict>
          <v:shape type="#_x0000_t75" style="width:210pt; height:19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  <w:i w:val="1"/>
          <w:iCs w:val="1"/>
        </w:rPr>
        <w:t xml:space="preserve">Иллюстрации: С.Бордюг, Н.Трепенок.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2019-11-25T16:32:05+03:00</dcterms:created>
  <dcterms:modified xsi:type="dcterms:W3CDTF">2019-11-25T16:32:05+03:00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