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600pt; height:7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Дядюшка Римус, — спросил Джоэль вечером, когда старик как будто ничем не был занят, — скажи, когда Лис поймал Кролика Чучелком, он не убил его и не съел?</w:t>
      </w:r>
    </w:p>
    <w:p>
      <w:pPr>
        <w:jc w:val="both"/>
      </w:pPr>
      <w:r>
        <w:rPr>
          <w:sz w:val="21"/>
          <w:szCs w:val="21"/>
        </w:rPr>
        <w:t xml:space="preserve">— Разве ж я не рассказывал тебе об этом, дружок? Ну да, я ведь сонный был, и в голове у меня всё спуталось, и мама как раз позвала тебя. О чём же мы тогда толковали? Помню, помню. Ты, никак, и глазки уже трёшь? Нет, плакать по Братцу Кролику погоди. Даром, что ли, он был такой шустрый? Ты послушай, что дальше будет.</w:t>
      </w:r>
    </w:p>
    <w:p>
      <w:pPr>
        <w:jc w:val="both"/>
      </w:pPr>
      <w:r>
        <w:rPr>
          <w:sz w:val="21"/>
          <w:szCs w:val="21"/>
        </w:rPr>
        <w:t xml:space="preserve"> Приклеился, значит, Братец Кролик к Чучелку, а Старый Лис ну кататься по земле, ну хохотать. А потом говорит:</w:t>
      </w:r>
    </w:p>
    <w:p>
      <w:pPr>
        <w:jc w:val="both"/>
      </w:pPr>
      <w:r>
        <w:rPr>
          <w:sz w:val="21"/>
          <w:szCs w:val="21"/>
        </w:rPr>
        <w:t xml:space="preserve">— Сдаётся мне, Братец Кролик, на этот раз я тебя поймал. Может, я и ошибаюсь, но кажется мне, что поймал. Ты всё тут скакал и потешался надо мной, но теперь конец твоим шуткам. И кто просил тебя лезть не в своё дело? И зачем сдалось тебе это Чучелко? И кто это прилепил тебя к нему? Никто, никто в целом свете! Никто не просил тебя, а просто ты сам взял и влепился в это Чучелко! И сам ты во всём виноват, Братец Кролик! Так и надо тебе, так и будешь сидеть, пока я не наберу хворосту и не зажгу его, потому что я, конечно, зажарю тебя сегодня, Братец Кролик.</w:t>
      </w:r>
    </w:p>
    <w:p>
      <w:pPr>
        <w:jc w:val="center"/>
      </w:pPr>
      <w:r>
        <w:pict>
          <v:shape type="#_x0000_t75" style="width:600pt; height:5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сказал Старый Лис.</w:t>
      </w:r>
    </w:p>
    <w:p>
      <w:pPr>
        <w:jc w:val="both"/>
      </w:pPr>
      <w:r>
        <w:rPr>
          <w:sz w:val="21"/>
          <w:szCs w:val="21"/>
        </w:rPr>
        <w:t xml:space="preserve">А Кролик отвечает так смирно, послушно:</w:t>
      </w:r>
    </w:p>
    <w:p>
      <w:pPr>
        <w:jc w:val="both"/>
      </w:pPr>
      <w:r>
        <w:rPr>
          <w:sz w:val="21"/>
          <w:szCs w:val="21"/>
        </w:rPr>
        <w:t xml:space="preserve">— Делай со мной что хочешь, братец Лис, только, пожалуйста, не вздумай бросить меня в этот терновый куст. Жарь меня, как хочешь. Братец Лис, только не бросай меня в этот терновый куст.</w:t>
      </w:r>
    </w:p>
    <w:p>
      <w:pPr>
        <w:jc w:val="both"/>
      </w:pPr>
      <w:r>
        <w:rPr>
          <w:sz w:val="21"/>
          <w:szCs w:val="21"/>
        </w:rPr>
        <w:t xml:space="preserve">— Пожалуй, слишком много возни с костром, — говорит Лис. — Пожалуй, я лучше, повешу тебя, Братец Кролик.</w:t>
      </w:r>
    </w:p>
    <w:p>
      <w:pPr>
        <w:jc w:val="both"/>
      </w:pPr>
      <w:r>
        <w:rPr>
          <w:sz w:val="21"/>
          <w:szCs w:val="21"/>
        </w:rPr>
        <w:t xml:space="preserve">— Вешай, как хочешь высоко, Братец Лис, — говорит Кролик, — только бы ты не вздумал бросить меня в этот терновый куст.</w:t>
      </w:r>
    </w:p>
    <w:p>
      <w:pPr>
        <w:jc w:val="both"/>
      </w:pPr>
      <w:r>
        <w:rPr>
          <w:sz w:val="21"/>
          <w:szCs w:val="21"/>
        </w:rPr>
        <w:t xml:space="preserve">— Верёвки-то у меня нет, — говорит Лис, — так что, пожалуй, я утоплю тебя.</w:t>
      </w:r>
    </w:p>
    <w:p>
      <w:pPr>
        <w:jc w:val="both"/>
      </w:pPr>
      <w:r>
        <w:rPr>
          <w:sz w:val="21"/>
          <w:szCs w:val="21"/>
        </w:rPr>
        <w:t xml:space="preserve">— Топи меня так глубоко, как хочешь, Братец Лис, — говорит Кролик, — только не бросай меня в этот терновый куст.</w:t>
      </w:r>
    </w:p>
    <w:p>
      <w:pPr>
        <w:jc w:val="both"/>
      </w:pPr>
      <w:r>
        <w:rPr>
          <w:sz w:val="21"/>
          <w:szCs w:val="21"/>
        </w:rPr>
        <w:t xml:space="preserve">Но Братец Лис хотел расправиться с Кроликом покрепче; — Ну, — говорит, — раз ты боишься, как раз и брошу тебя в терновый куст.</w:t>
      </w:r>
    </w:p>
    <w:p>
      <w:pPr>
        <w:jc w:val="both"/>
      </w:pPr>
      <w:r>
        <w:rPr>
          <w:sz w:val="21"/>
          <w:szCs w:val="21"/>
        </w:rPr>
        <w:t xml:space="preserve">— Где тебе! — говорит Братец Кролик. — С Чучелком-то я слишком тяжёл, не добросишь.</w:t>
      </w:r>
    </w:p>
    <w:p>
      <w:pPr>
        <w:jc w:val="both"/>
      </w:pPr>
      <w:r>
        <w:rPr>
          <w:sz w:val="21"/>
          <w:szCs w:val="21"/>
        </w:rPr>
        <w:t xml:space="preserve">Схватил Лис Кролика за уши да как тряхнёт! Отклеилось, упало Чучелко.</w:t>
      </w:r>
    </w:p>
    <w:p>
      <w:pPr>
        <w:jc w:val="both"/>
      </w:pPr>
      <w:r>
        <w:rPr>
          <w:sz w:val="21"/>
          <w:szCs w:val="21"/>
        </w:rPr>
        <w:t xml:space="preserve">— А вот и доброшу, — говорит Лис.</w:t>
      </w:r>
    </w:p>
    <w:p>
      <w:pPr>
        <w:jc w:val="both"/>
      </w:pPr>
      <w:r>
        <w:rPr>
          <w:sz w:val="21"/>
          <w:szCs w:val="21"/>
        </w:rPr>
        <w:t xml:space="preserve">Как размахнётся, как бросит Кролика в серёдку тернового куста, даже треск пошёл.</w:t>
      </w:r>
    </w:p>
    <w:p>
      <w:pPr>
        <w:jc w:val="both"/>
      </w:pPr>
      <w:r>
        <w:rPr>
          <w:sz w:val="21"/>
          <w:szCs w:val="21"/>
        </w:rPr>
        <w:t xml:space="preserve">Встал Лис на задние лапы, смотрит, что будет с Кроликом. Вдруг слышит — кличет его кто-то. Глядь — там, на пригорке. Братец Кролик на брёвнышке, нога на ногу, сидит-посиживает, смолу из шерсти вычёсывает щепкой.</w:t>
      </w:r>
    </w:p>
    <w:p>
      <w:pPr>
        <w:jc w:val="both"/>
      </w:pPr>
      <w:r>
        <w:rPr>
          <w:sz w:val="21"/>
          <w:szCs w:val="21"/>
        </w:rPr>
        <w:t xml:space="preserve">Понял тут Лис, что опять остался в дураках. А Братцу Кролику позлить его охота, он и кричит:</w:t>
      </w:r>
    </w:p>
    <w:p>
      <w:pPr>
        <w:jc w:val="both"/>
      </w:pPr>
      <w:r>
        <w:rPr>
          <w:sz w:val="21"/>
          <w:szCs w:val="21"/>
        </w:rPr>
        <w:t xml:space="preserve">— Терновый куст — мой дом родной. Братец Лис! Терновый куст — мой дом родной!</w:t>
      </w:r>
    </w:p>
    <w:p>
      <w:pPr>
        <w:jc w:val="both"/>
      </w:pPr>
      <w:r>
        <w:rPr>
          <w:sz w:val="21"/>
          <w:szCs w:val="21"/>
        </w:rPr>
        <w:t xml:space="preserve">Вскочил и пропал, как сверчок в золе.</w:t>
      </w:r>
    </w:p>
    <w:p>
      <w:pPr>
        <w:jc w:val="center"/>
      </w:pPr>
      <w:r>
        <w:pict>
          <v:shape type="#_x0000_t75" style="width:600pt; height:35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2020-04-20T16:10:46+03:00</dcterms:created>
  <dcterms:modified xsi:type="dcterms:W3CDTF">2020-04-20T16:10:46+03:00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