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45pt; height:2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бедняк и богач. Поссорились они дома со всеми и ушли из своей деревни. Бросили жен, семьи. Идут. Бедняк затужил.</w:t>
      </w:r>
    </w:p>
    <w:p>
      <w:pPr>
        <w:jc w:val="both"/>
      </w:pPr>
      <w:r>
        <w:rPr>
          <w:sz w:val="21"/>
          <w:szCs w:val="21"/>
        </w:rPr>
        <w:t xml:space="preserve">– Ничего у меня нет. Куда я денусь? Придется мне побираться.</w:t>
      </w:r>
    </w:p>
    <w:p>
      <w:pPr>
        <w:jc w:val="both"/>
      </w:pPr>
      <w:r>
        <w:rPr>
          <w:sz w:val="21"/>
          <w:szCs w:val="21"/>
        </w:rPr>
        <w:t xml:space="preserve">А богатый говорит:</w:t>
      </w:r>
    </w:p>
    <w:p>
      <w:pPr>
        <w:jc w:val="both"/>
      </w:pPr>
      <w:r>
        <w:rPr>
          <w:sz w:val="21"/>
          <w:szCs w:val="21"/>
        </w:rPr>
        <w:t xml:space="preserve">– Молчи, пойдем с тобой на небо к святому Петру. Я с ним знаком, он нам откроет.</w:t>
      </w:r>
    </w:p>
    <w:p>
      <w:pPr>
        <w:jc w:val="both"/>
      </w:pPr>
      <w:r>
        <w:rPr>
          <w:sz w:val="21"/>
          <w:szCs w:val="21"/>
        </w:rPr>
        <w:t xml:space="preserve">Хорошо. Шли, шли, благополучно добрались до неба. Постучали в райские ворота. Кто вышел открывать? Ясно, святой Петр,</w:t>
      </w:r>
    </w:p>
    <w:p>
      <w:pPr>
        <w:jc w:val="both"/>
      </w:pPr>
      <w:r>
        <w:rPr>
          <w:sz w:val="21"/>
          <w:szCs w:val="21"/>
        </w:rPr>
        <w:t xml:space="preserve">– Куда прете?</w:t>
      </w:r>
    </w:p>
    <w:p>
      <w:pPr>
        <w:jc w:val="both"/>
      </w:pPr>
      <w:r>
        <w:rPr>
          <w:sz w:val="21"/>
          <w:szCs w:val="21"/>
        </w:rPr>
        <w:t xml:space="preserve">– На небо.</w:t>
      </w:r>
    </w:p>
    <w:p>
      <w:pPr>
        <w:jc w:val="both"/>
      </w:pPr>
      <w:r>
        <w:rPr>
          <w:sz w:val="21"/>
          <w:szCs w:val="21"/>
        </w:rPr>
        <w:t xml:space="preserve">– Ого! На небо вам нельзя. Сперва – в ад.</w:t>
      </w:r>
    </w:p>
    <w:p>
      <w:pPr>
        <w:jc w:val="both"/>
      </w:pPr>
      <w:r>
        <w:rPr>
          <w:sz w:val="21"/>
          <w:szCs w:val="21"/>
        </w:rPr>
        <w:t xml:space="preserve">– Да мы заплутаемся.</w:t>
      </w:r>
    </w:p>
    <w:p>
      <w:pPr>
        <w:jc w:val="both"/>
      </w:pPr>
      <w:r>
        <w:rPr>
          <w:sz w:val="21"/>
          <w:szCs w:val="21"/>
        </w:rPr>
        <w:t xml:space="preserve">– Идите вон по той дороге, попадете в ад.</w:t>
      </w:r>
    </w:p>
    <w:p>
      <w:pPr>
        <w:jc w:val="both"/>
      </w:pPr>
      <w:r>
        <w:rPr>
          <w:sz w:val="21"/>
          <w:szCs w:val="21"/>
        </w:rPr>
        <w:t xml:space="preserve">Пошли и благополучно пришли в ад. Там идет пир, угощение. Черти спрашивают:</w:t>
      </w:r>
    </w:p>
    <w:p>
      <w:pPr>
        <w:jc w:val="both"/>
      </w:pPr>
      <w:r>
        <w:rPr>
          <w:sz w:val="21"/>
          <w:szCs w:val="21"/>
        </w:rPr>
        <w:t xml:space="preserve">– Чего вам надо?</w:t>
      </w:r>
    </w:p>
    <w:p>
      <w:pPr>
        <w:jc w:val="both"/>
      </w:pPr>
      <w:r>
        <w:rPr>
          <w:sz w:val="21"/>
          <w:szCs w:val="21"/>
        </w:rPr>
        <w:t xml:space="preserve">– Мы здорово проголодались.</w:t>
      </w:r>
    </w:p>
    <w:p>
      <w:pPr>
        <w:jc w:val="both"/>
      </w:pPr>
      <w:r>
        <w:rPr>
          <w:sz w:val="21"/>
          <w:szCs w:val="21"/>
        </w:rPr>
        <w:t xml:space="preserve">Дали им вина, хлеба. Путники наелись, выпили по бутылке вина. Ну, бутылки пустые, а хочется еще выпить. Бедный спрашивает богатого:</w:t>
      </w:r>
    </w:p>
    <w:p>
      <w:pPr>
        <w:jc w:val="both"/>
      </w:pPr>
      <w:r>
        <w:rPr>
          <w:sz w:val="21"/>
          <w:szCs w:val="21"/>
        </w:rPr>
        <w:t xml:space="preserve">– Кто же за все заплатит?</w:t>
      </w:r>
    </w:p>
    <w:p>
      <w:pPr>
        <w:jc w:val="both"/>
      </w:pPr>
      <w:r>
        <w:rPr>
          <w:sz w:val="21"/>
          <w:szCs w:val="21"/>
        </w:rPr>
        <w:t xml:space="preserve">– У меня денег хватит.</w:t>
      </w:r>
    </w:p>
    <w:p>
      <w:pPr>
        <w:jc w:val="both"/>
      </w:pPr>
      <w:r>
        <w:rPr>
          <w:sz w:val="21"/>
          <w:szCs w:val="21"/>
        </w:rPr>
        <w:t xml:space="preserve">Решили еще выпить. Только начали, черти говорят им:</w:t>
      </w:r>
    </w:p>
    <w:p>
      <w:pPr>
        <w:jc w:val="both"/>
      </w:pPr>
      <w:r>
        <w:rPr>
          <w:sz w:val="21"/>
          <w:szCs w:val="21"/>
        </w:rPr>
        <w:t xml:space="preserve">– Стоп, хватит! Извольте платить.</w:t>
      </w:r>
    </w:p>
    <w:p>
      <w:pPr>
        <w:jc w:val="both"/>
      </w:pPr>
      <w:r>
        <w:rPr>
          <w:sz w:val="21"/>
          <w:szCs w:val="21"/>
        </w:rPr>
        <w:t xml:space="preserve">Богатый вынул кошелек и заплатил. Бедный думал, что тот и за него заплатит, ан – нет. Так богач остался в аду, а бедного выгнали. Пошел бедный обратно на небо и остался там колоть ангелам дрова, таскать воду – не задаром же его кормить!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2019-11-14T08:00:18+03:00</dcterms:created>
  <dcterms:modified xsi:type="dcterms:W3CDTF">2019-11-14T08:00:18+03:00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