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Этот мышонок всю свою жизнь прожил в тоненькой дешевенькой книжонке – знаете, из тех, в которых рассказы в картинках. Надоело мышонку жить в этой книжке, и решил он поменять себе квартиру – найти другую, где бумага была бы получше на вкус и хотя бы пахла сыром. Собрал он все свои силенки и как прыгнет!… Так он оказался вдруг в настоящем мире, среди настоящих живых мышей.</w:t>
      </w:r>
      <w:br/>
      <w:r>
        <w:rPr>
          <w:sz w:val="21"/>
          <w:szCs w:val="21"/>
        </w:rPr>
        <w:t xml:space="preserve">– Скуаш! – сразу же испугался он, почуяв запах кошки.</w:t>
      </w:r>
      <w:br/>
      <w:r>
        <w:rPr>
          <w:sz w:val="21"/>
          <w:szCs w:val="21"/>
        </w:rPr>
        <w:t xml:space="preserve">– Что он сказал? – удивились мыши, пораженные столь непонятным языком.</w:t>
      </w:r>
      <w:br/>
      <w:r>
        <w:rPr>
          <w:sz w:val="21"/>
          <w:szCs w:val="21"/>
        </w:rPr>
        <w:t xml:space="preserve">– Сплум, бах, плюм! – сказал мышонок, который умел говорить только на том языке, на каком делались подписи к рисункам в его книжонке.</w:t>
      </w:r>
      <w:br/>
      <w:r>
        <w:rPr>
          <w:sz w:val="21"/>
          <w:szCs w:val="21"/>
        </w:rPr>
        <w:t xml:space="preserve">– Наверное, он иностранец! – заметила одна старая корабельная мышь, которая, прежде чем уйти на пенсию, служила на Средиземном море. И она попыталась заговорить с ним по-английски.</w:t>
      </w:r>
      <w:br/>
      <w:r>
        <w:rPr>
          <w:sz w:val="21"/>
          <w:szCs w:val="21"/>
        </w:rPr>
        <w:t xml:space="preserve">Но мышонок посмотрел на нее, ничего не понимая, и сказал:</w:t>
      </w:r>
      <w:br/>
      <w:r>
        <w:rPr>
          <w:sz w:val="21"/>
          <w:szCs w:val="21"/>
        </w:rPr>
        <w:t xml:space="preserve">– Циип, фниш, броик.</w:t>
      </w:r>
      <w:br/>
      <w:r>
        <w:rPr>
          <w:sz w:val="21"/>
          <w:szCs w:val="21"/>
        </w:rPr>
        <w:t xml:space="preserve">– Нет, это не англичанин, – заметила корабельная мышь.</w:t>
      </w:r>
      <w:br/>
      <w:r>
        <w:rPr>
          <w:sz w:val="21"/>
          <w:szCs w:val="21"/>
        </w:rPr>
        <w:t xml:space="preserve">– Тогда кто же?</w:t>
      </w:r>
      <w:br/>
      <w:r>
        <w:rPr>
          <w:sz w:val="21"/>
          <w:szCs w:val="21"/>
        </w:rPr>
        <w:t xml:space="preserve">– Пойди разбери кто!</w:t>
      </w:r>
      <w:br/>
      <w:r>
        <w:rPr>
          <w:sz w:val="21"/>
          <w:szCs w:val="21"/>
        </w:rPr>
        <w:t xml:space="preserve">Так и прозвали мышонка – Пойди-Разбери – и относились к нему как к деревенскому дурачку.</w:t>
      </w:r>
      <w:br/>
      <w:r>
        <w:rPr>
          <w:sz w:val="21"/>
          <w:szCs w:val="21"/>
        </w:rPr>
        <w:t xml:space="preserve">– Пойди-Разбери, – спрашивали его, – какой сыр тебе больше по душе – пармиджанский или пошехонский?</w:t>
      </w:r>
      <w:br/>
      <w:r>
        <w:rPr>
          <w:sz w:val="21"/>
          <w:szCs w:val="21"/>
        </w:rPr>
        <w:t xml:space="preserve">– Сплинг, грон, цицицаир, – отвечал мышонок из книжонки.</w:t>
      </w:r>
      <w:br/>
      <w:r>
        <w:rPr>
          <w:sz w:val="21"/>
          <w:szCs w:val="21"/>
        </w:rPr>
        <w:t xml:space="preserve">– Спокойной ночи! – смеялись мыши. А самые маленькие мышата вдобавок дергали его за хвост – им хотелось послушать, как он смешно будет сердиться:</w:t>
      </w:r>
      <w:br/>
      <w:r>
        <w:rPr>
          <w:sz w:val="21"/>
          <w:szCs w:val="21"/>
        </w:rPr>
        <w:t xml:space="preserve">– Цоонг, сплаш, скуарр!</w:t>
      </w:r>
      <w:br/>
      <w:r>
        <w:rPr>
          <w:sz w:val="21"/>
          <w:szCs w:val="21"/>
        </w:rPr>
        <w:t xml:space="preserve">Однажды мыши отправились на мельницу, где лежало много мешков с белой и желтой мукой.</w:t>
      </w:r>
      <w:br/>
      <w:r>
        <w:rPr>
          <w:sz w:val="21"/>
          <w:szCs w:val="21"/>
        </w:rPr>
        <w:t xml:space="preserve">Мыши прогрызли мешки и принялись уплетать муку. Только и слышно было, как они дружно щелкали зубами:</w:t>
      </w:r>
      <w:br/>
      <w:r>
        <w:rPr>
          <w:sz w:val="21"/>
          <w:szCs w:val="21"/>
        </w:rPr>
        <w:t xml:space="preserve">– Крик, крик, крик!</w:t>
      </w:r>
      <w:br/>
      <w:r>
        <w:rPr>
          <w:sz w:val="21"/>
          <w:szCs w:val="21"/>
        </w:rPr>
        <w:t xml:space="preserve">Впрочем, так делают все мыши на свете. Только мышонок из книжонки щелкал зубами совсем по-другому:</w:t>
      </w:r>
      <w:br/>
      <w:r>
        <w:rPr>
          <w:sz w:val="21"/>
          <w:szCs w:val="21"/>
        </w:rPr>
        <w:t xml:space="preserve">– Крек, скрен, скерекск.</w:t>
      </w:r>
      <w:br/>
      <w:r>
        <w:rPr>
          <w:sz w:val="21"/>
          <w:szCs w:val="21"/>
        </w:rPr>
        <w:t xml:space="preserve">– Научись хотя бы есть, как порядочные люди, – проворчала корабельная мышь. – Будь ты на корабле, тебя за это уже давно выбросили бы в море. Ты понимаешь хотя бы, что неприятно слушать твое чавканье?</w:t>
      </w:r>
      <w:br/>
      <w:r>
        <w:rPr>
          <w:sz w:val="21"/>
          <w:szCs w:val="21"/>
        </w:rPr>
        <w:t xml:space="preserve">– Кренг, – ответил мышонок из книжонки и снова забрался в мешок с мукой.</w:t>
      </w:r>
      <w:br/>
      <w:r>
        <w:rPr>
          <w:sz w:val="21"/>
          <w:szCs w:val="21"/>
        </w:rPr>
        <w:t xml:space="preserve">Корабельная мышь подала остальным мышам знак, и все они тихо-тихо удалились, покинув «чужака» на произвол судьбы, уверенные, что он не найдет дорогу домой.</w:t>
      </w:r>
      <w:br/>
      <w:r>
        <w:rPr>
          <w:sz w:val="21"/>
          <w:szCs w:val="21"/>
        </w:rPr>
        <w:t xml:space="preserve">Мышонок как ни в чем не бывало продолжал лакомиться мукой. А когда заметил наконец, что остался один, было уже слишком темно, чтобы возвращаться домой. И он решил провести ночь на мельнице. Он уже и задремал было, как вдруг в темноте вспыхнули два желтых семафора и послышались осторожные шаги четвероногого охотника. Это был кот!</w:t>
      </w:r>
    </w:p>
    <w:p>
      <w:pPr>
        <w:jc w:val="both"/>
      </w:pPr>
      <w:r>
        <w:pict>
          <v:shape type="#_x0000_t75" style="width:840pt; height:75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– Скуаш! – в ужасе воскликнул мышонок.</w:t>
      </w:r>
      <w:br/>
      <w:r>
        <w:rPr>
          <w:sz w:val="21"/>
          <w:szCs w:val="21"/>
        </w:rPr>
        <w:t xml:space="preserve">– Граграньяу! – ответил ему кот. Он, оказывается, тоже был из книжки! И настоящие коты прогнали его, потому что он не умел говорить «мяу» как полагается.</w:t>
      </w:r>
      <w:br/>
      <w:r>
        <w:rPr>
          <w:sz w:val="21"/>
          <w:szCs w:val="21"/>
        </w:rPr>
        <w:t xml:space="preserve">Изгнанники обнялись, поклялись в вечной дружбе и всю ночь провели в разговорах на своем странном книжном языке. Они прекрасно понимали друг друга!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2020-04-13T08:01:38+03:00</dcterms:created>
  <dcterms:modified xsi:type="dcterms:W3CDTF">2020-04-13T08:01:38+03:00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