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45pt; height:4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переменке в звериной школе первоклашки знакомиться стали. Каждый из них о себе рассказывал где живёт, что любит.</w:t>
      </w:r>
      <w:br/>
      <w:r>
        <w:rPr>
          <w:sz w:val="21"/>
          <w:szCs w:val="21"/>
        </w:rPr>
        <w:t xml:space="preserve">—  Я в поле живу, — сказал Кролик. — Больше всего на свете люблю маму и… морковку.</w:t>
      </w:r>
      <w:br/>
      <w:r>
        <w:rPr>
          <w:sz w:val="21"/>
          <w:szCs w:val="21"/>
        </w:rPr>
        <w:t xml:space="preserve">—  А моя квартира — на ветках кокосовой пальмы, — сказала Обезьянка. — И мне очень нравятся бананы. Потом говорили Слонёнок и Мышонок, Ёжик и Лягушонок. Только Кенгурёнок молчал, будто воды в рот набрал.</w:t>
      </w:r>
    </w:p>
    <w:p>
      <w:pPr>
        <w:jc w:val="both"/>
      </w:pPr>
      <w:r>
        <w:pict>
          <v:shape type="#_x0000_t75" style="width:522pt; height:2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  А где ты живёшь? — спросил его Кролик. — Может, ты… бездомный?</w:t>
      </w:r>
      <w:br/>
      <w:r>
        <w:rPr>
          <w:sz w:val="21"/>
          <w:szCs w:val="21"/>
        </w:rPr>
        <w:t xml:space="preserve">—   Я не бездомный. Я живу… у мамы… в сум­ке…— обиделся Кенгурёнок.</w:t>
      </w:r>
      <w:br/>
      <w:r>
        <w:rPr>
          <w:sz w:val="21"/>
          <w:szCs w:val="21"/>
        </w:rPr>
        <w:t xml:space="preserve">—   В сумке? — недоверчиво покачал головой Сло­нёнок. — А когда твоя мама прыгает-скачет, ты тоже там сидишь?</w:t>
      </w:r>
      <w:br/>
      <w:r>
        <w:rPr>
          <w:sz w:val="21"/>
          <w:szCs w:val="21"/>
        </w:rPr>
        <w:t xml:space="preserve">—  Конечно. Я в этой сумке сплю, — ответил Кен­гурёнок.</w:t>
      </w:r>
      <w:br/>
      <w:r>
        <w:rPr>
          <w:sz w:val="21"/>
          <w:szCs w:val="21"/>
        </w:rPr>
        <w:t xml:space="preserve">—  Значит, ты живёшь в… прыгающем домике? Вот здорово! — крикнул Ёжик.</w:t>
      </w:r>
      <w:br/>
      <w:r>
        <w:rPr>
          <w:sz w:val="21"/>
          <w:szCs w:val="21"/>
        </w:rPr>
        <w:t xml:space="preserve">—  Кваквая преквасная ква-квартира! — проквакал Лягушонок.</w:t>
      </w:r>
      <w:br/>
      <w:r>
        <w:rPr>
          <w:sz w:val="21"/>
          <w:szCs w:val="21"/>
        </w:rPr>
        <w:t xml:space="preserve">И все звери-первоклашки с этим согласились.</w:t>
      </w:r>
    </w:p>
    <w:p>
      <w:pPr>
        <w:jc w:val="both"/>
      </w:pPr>
      <w:r>
        <w:pict>
          <v:shape type="#_x0000_t75" style="width:408pt; height:2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2019-11-09T08:02:24+03:00</dcterms:created>
  <dcterms:modified xsi:type="dcterms:W3CDTF">2019-11-09T08:02:24+03:00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