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Жил в Алемтежу богатый купец. Чем больше денег откладывал он в сундук, тем скупей становился. Целыми днями только о том и думал, как бы нажиться и бросить в сундук ещё одну горсть золотых монеток.</w:t>
      </w:r>
      <w:br/>
      <w:r>
        <w:rPr>
          <w:sz w:val="21"/>
          <w:szCs w:val="21"/>
        </w:rPr>
        <w:t xml:space="preserve">Однажды он купил гурт овец и продал его с большим барышом. Весёлый, с тугим кошельком в кармане, купец возвращался домой с базара. И как было ему не веселиться! В кошельке позванивали четыреста золотых эскуду.</w:t>
      </w:r>
      <w:br/>
      <w:r>
        <w:rPr>
          <w:sz w:val="21"/>
          <w:szCs w:val="21"/>
        </w:rPr>
        <w:t xml:space="preserve">«На эти четыреста я опять куплю овец и продам их за восемьсот. Куплю новых и опять продам вдвое дороже…» – думал жадный купец и так размечтался, что выронил кошелёк из кармана.</w:t>
      </w:r>
      <w:br/>
      <w:r>
        <w:rPr>
          <w:sz w:val="21"/>
          <w:szCs w:val="21"/>
        </w:rPr>
        <w:t xml:space="preserve">Только дома он обнаружил пропажу и вместе с тугим кошельком чуть не потерял последний рассудок.</w:t>
      </w:r>
      <w:r>
        <w:pict>
          <v:shape type="#_x0000_t75" style="width:430pt; height:466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Всю ночь он не спал, вздыхал и охал, а утром отправился к властителю города, великому герцогу, и, низко кланяясь, стал просить его:</w:t>
      </w:r>
      <w:br/>
      <w:r>
        <w:rPr>
          <w:sz w:val="21"/>
          <w:szCs w:val="21"/>
        </w:rPr>
        <w:t xml:space="preserve">– О великий герцог, заступник несчастных и покровитель всех честных людей! Выручи меня из беды, прикажи объявить указ: если кто-нибудь найдёт кошелёк с четырьмястами эскуду, пускай принесёт к тебе и из четырёхсот получит в награду сорок.</w:t>
      </w:r>
      <w:br/>
      <w:r>
        <w:rPr>
          <w:sz w:val="21"/>
          <w:szCs w:val="21"/>
        </w:rPr>
        <w:t xml:space="preserve">Герцог пожалел купца и в тот же день велел объявить на площади о потере и об обещанной щедрой награде. А через три дня к герцогу пришла бедная женщина и вручила ему кошелёк с четырьмястами эскуду.</w:t>
      </w:r>
      <w:br/>
      <w:r>
        <w:rPr>
          <w:sz w:val="21"/>
          <w:szCs w:val="21"/>
        </w:rPr>
        <w:t xml:space="preserve">– Твоя честность достойна награды, – сказал великий герцог и приказал позвать купца.</w:t>
      </w:r>
      <w:br/>
      <w:r>
        <w:rPr>
          <w:sz w:val="21"/>
          <w:szCs w:val="21"/>
        </w:rPr>
        <w:t xml:space="preserve">Увидев свой кошелёк, купец высыпал деньги на стол и с жадностью принялся пересчитывать золотые. Их было ровно четыреста.</w:t>
      </w:r>
      <w:br/>
      <w:r>
        <w:rPr>
          <w:sz w:val="21"/>
          <w:szCs w:val="21"/>
        </w:rPr>
        <w:t xml:space="preserve">Но теперь купцу не захотелось расставаться хотя бы с десятой долей денег.</w:t>
      </w:r>
      <w:br/>
      <w:r>
        <w:rPr>
          <w:sz w:val="21"/>
          <w:szCs w:val="21"/>
        </w:rPr>
        <w:t xml:space="preserve">– О женщина! – воскликнул мошенник. – Здесь не все деньги! Кроме этих вот, четырёхсот эскуду, я положил в кошелёк ещё четыре венецианских золотых!</w:t>
      </w:r>
      <w:br/>
      <w:r>
        <w:rPr>
          <w:sz w:val="21"/>
          <w:szCs w:val="21"/>
        </w:rPr>
        <w:t xml:space="preserve">Женщина спокойно ответила:</w:t>
      </w:r>
      <w:br/>
      <w:r>
        <w:rPr>
          <w:sz w:val="21"/>
          <w:szCs w:val="21"/>
        </w:rPr>
        <w:t xml:space="preserve">– Сеньор купец, если бы я хотела присвоить себе ваши деньги, я взяла бы весь кошелёк и не принесла бы его сеньору герцогу.</w:t>
      </w:r>
      <w:br/>
      <w:r>
        <w:rPr>
          <w:sz w:val="21"/>
          <w:szCs w:val="21"/>
        </w:rPr>
        <w:t xml:space="preserve">Все поняли, что она говорит правду, но купец продолжал кричать и бранить женщину.</w:t>
      </w:r>
      <w:br/>
      <w:r>
        <w:rPr>
          <w:sz w:val="21"/>
          <w:szCs w:val="21"/>
        </w:rPr>
        <w:t xml:space="preserve">Конечно, герцог догадался, что жадный купец попросту не хочет платить обещанной награды, и приказал ему:</w:t>
      </w:r>
      <w:br/>
      <w:r>
        <w:rPr>
          <w:sz w:val="21"/>
          <w:szCs w:val="21"/>
        </w:rPr>
        <w:t xml:space="preserve">– Подойди ко мне и дай сюда кошелёк.</w:t>
      </w:r>
      <w:br/>
      <w:r>
        <w:rPr>
          <w:sz w:val="21"/>
          <w:szCs w:val="21"/>
        </w:rPr>
        <w:t xml:space="preserve">Купец выполнил приказание.</w:t>
      </w:r>
      <w:br/>
      <w:r>
        <w:rPr>
          <w:sz w:val="21"/>
          <w:szCs w:val="21"/>
        </w:rPr>
        <w:t xml:space="preserve">Герцог спросил:</w:t>
      </w:r>
      <w:br/>
      <w:r>
        <w:rPr>
          <w:sz w:val="21"/>
          <w:szCs w:val="21"/>
        </w:rPr>
        <w:t xml:space="preserve">– Ты утверждаешь, что в твоём кошельке были ещё четыре венецианских монеты?</w:t>
      </w:r>
      <w:br/>
      <w:r>
        <w:rPr>
          <w:sz w:val="21"/>
          <w:szCs w:val="21"/>
        </w:rPr>
        <w:t xml:space="preserve">– Да, сеньор герцог.</w:t>
      </w:r>
      <w:br/>
      <w:r>
        <w:rPr>
          <w:sz w:val="21"/>
          <w:szCs w:val="21"/>
        </w:rPr>
        <w:t xml:space="preserve">– Почему же ты не сказал мне об этом раньше? Или ты хочешь присвоить чужое?</w:t>
      </w:r>
      <w:br/>
      <w:r>
        <w:rPr>
          <w:sz w:val="21"/>
          <w:szCs w:val="21"/>
        </w:rPr>
        <w:t xml:space="preserve">И, возвысив голос, сказал:</w:t>
      </w:r>
      <w:br/>
      <w:r>
        <w:rPr>
          <w:sz w:val="21"/>
          <w:szCs w:val="21"/>
        </w:rPr>
        <w:t xml:space="preserve">– Этот кошелёк не принадлежит купцу. Я тоже на днях потерял кошелёк, и в нём было как раз столько же золотых эскуду, но не было ни одной венецианской монеты. Значит, этот кошелёк мой.</w:t>
      </w:r>
      <w:br/>
      <w:r>
        <w:rPr>
          <w:sz w:val="21"/>
          <w:szCs w:val="21"/>
        </w:rPr>
        <w:t xml:space="preserve">Затем, обратившись к женщине, герцог прибавил:</w:t>
      </w:r>
      <w:br/>
      <w:r>
        <w:rPr>
          <w:sz w:val="21"/>
          <w:szCs w:val="21"/>
        </w:rPr>
        <w:t xml:space="preserve">– Почтенная сеньора, дарит не тот, кто богат, а тот, кто добр, – так говорят у нас в народе. Потому-то ты и принесла сюда этот кошелёк. Возьми же его себе в награду за доброту.</w:t>
      </w:r>
      <w:br/>
      <w:r>
        <w:rPr>
          <w:sz w:val="21"/>
          <w:szCs w:val="21"/>
        </w:rPr>
        <w:t xml:space="preserve">И он отдал женщине кошелёк со всеми эскуду.</w:t>
      </w:r>
      <w:br/>
      <w:r>
        <w:rPr>
          <w:sz w:val="21"/>
          <w:szCs w:val="21"/>
        </w:rPr>
        <w:t xml:space="preserve">А жадный купец ушёл ни с чем и стал надолго посмешищем для всего Алемтежу.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2020-01-28T13:49:57+03:00</dcterms:created>
  <dcterms:modified xsi:type="dcterms:W3CDTF">2020-01-28T13:49:57+03:00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