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Тюлентяй — это тюлень. Он в стране Тюлений жи­вёт. Далеко-далеко на Севере, где голубые ледяные го­ры по студёному океану плавают, где холодная пурга свистит свою протяжную песню, где от снега вся зем­ля белая-пребелая.</w:t>
      </w:r>
      <w:br/>
      <w:r>
        <w:rPr>
          <w:sz w:val="21"/>
          <w:szCs w:val="21"/>
        </w:rPr>
        <w:t xml:space="preserve">Тюлентяй не злой. Не кусается. Никого не обижает. Только очень ленивый. Такой ленивый, что об этом сто­ит рассказать.</w:t>
      </w:r>
      <w:br/>
      <w:r>
        <w:rPr>
          <w:sz w:val="21"/>
          <w:szCs w:val="21"/>
        </w:rPr>
        <w:t xml:space="preserve">Ныряют его друзья в воде, рыбу ловят, а Тюлентяй лежит на льдине, не шевелится даже. Откроет пасть и ждёт, чтобы рыба сама в неё прыгнула.</w:t>
      </w:r>
    </w:p>
    <w:p>
      <w:pPr>
        <w:jc w:val="both"/>
      </w:pPr>
      <w:r>
        <w:pict>
          <v:shape type="#_x0000_t75" style="width:621pt; height:30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   Эй, Тюлентяй! — кричат тюлени. — Хватит спать! Ты так всю рыбу проспишь!</w:t>
      </w:r>
      <w:br/>
      <w:r>
        <w:rPr>
          <w:sz w:val="21"/>
          <w:szCs w:val="21"/>
        </w:rPr>
        <w:t xml:space="preserve">—   Не просплю! — отвечает Тюлентяй. Зевнёт, на другой бок повернётся и продолжает дремать.</w:t>
      </w:r>
      <w:br/>
      <w:r>
        <w:rPr>
          <w:sz w:val="21"/>
          <w:szCs w:val="21"/>
        </w:rPr>
        <w:t xml:space="preserve">Однажды с ним такая история случилась. Пригласи­ли Тюлентяя на именины. Все гости собрались. Только его нет.</w:t>
      </w:r>
      <w:br/>
      <w:r>
        <w:rPr>
          <w:sz w:val="21"/>
          <w:szCs w:val="21"/>
        </w:rPr>
        <w:t xml:space="preserve">—  Опять проспал, наверно… — решила именинница. Тут один маленький тюленёнок пришлёпал и пищит:</w:t>
      </w:r>
      <w:br/>
      <w:r>
        <w:rPr>
          <w:sz w:val="21"/>
          <w:szCs w:val="21"/>
        </w:rPr>
        <w:t xml:space="preserve">— Льдину в океан унесло! Льдину в океан унесло! — Какую льдину? — всполошились тюлени. — Ту самую, на которой Тюлентяй спит! Поспешили тюлени на помощь. Но льдины и след</w:t>
      </w:r>
      <w:br/>
      <w:r>
        <w:rPr>
          <w:sz w:val="21"/>
          <w:szCs w:val="21"/>
        </w:rPr>
        <w:t xml:space="preserve">простыл. Ни льдины, ни Тюлентяя. —  Жалко беднягу, — сказал старый-престарый тю­лень. — Хотя он и лодырь порядочный, а жалко всё-та­ки!</w:t>
      </w:r>
      <w:br/>
      <w:r>
        <w:rPr>
          <w:sz w:val="21"/>
          <w:szCs w:val="21"/>
        </w:rPr>
        <w:t xml:space="preserve">Но через полгода льдину снова к берегу прибило. Смотрят тюлени, глазам не верят: лежит на боку Тюлентяй и посапывает как ни в чём не бывало. Даже усом не ведёт.</w:t>
      </w:r>
      <w:br/>
      <w:r>
        <w:rPr>
          <w:sz w:val="21"/>
          <w:szCs w:val="21"/>
        </w:rPr>
        <w:t xml:space="preserve">—  Здравствуй, Тюлентяй! С возвращением! — закри­чали наперебой тюлени.</w:t>
      </w:r>
      <w:br/>
      <w:r>
        <w:rPr>
          <w:sz w:val="21"/>
          <w:szCs w:val="21"/>
        </w:rPr>
        <w:t xml:space="preserve">Тюлентяй только зевнул разочек и пробурчал сонно:</w:t>
      </w:r>
      <w:br/>
      <w:r>
        <w:rPr>
          <w:sz w:val="21"/>
          <w:szCs w:val="21"/>
        </w:rPr>
        <w:t xml:space="preserve">—  Не ме… шай… те спать…</w:t>
      </w:r>
      <w:br/>
      <w:r>
        <w:rPr>
          <w:sz w:val="21"/>
          <w:szCs w:val="21"/>
        </w:rPr>
        <w:t xml:space="preserve">Вот какой лентяй Тюлентяй! Даже за полгода не вы­спался!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2019-11-09T08:02:27+03:00</dcterms:created>
  <dcterms:modified xsi:type="dcterms:W3CDTF">2019-11-09T08:02:27+03:00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