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три бабочки — белая, красная и желтая. Все дни напролет только и дела у них было, что играть да плясать. Особенно если солнце пригревало. Порхают бабочки с цветка на цветок, с одного на другой. То-то весело! Но вот однажды пошел проливной дождь. Промокли бабочки и стали искать, где бы укрыться. А дождь все льет.</w:t>
      </w:r>
    </w:p>
    <w:p>
      <w:pPr>
        <w:jc w:val="center"/>
      </w:pPr>
      <w:r>
        <w:pict>
          <v:shape type="#_x0000_t75" style="width:357pt; height:2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Добрались бабочки до Белой Лилии и говорят:</w:t>
      </w:r>
    </w:p>
    <w:p>
      <w:pPr>
        <w:jc w:val="both"/>
      </w:pPr>
      <w:r>
        <w:rPr>
          <w:sz w:val="21"/>
          <w:szCs w:val="21"/>
        </w:rPr>
        <w:t xml:space="preserve">— Укрой нас, позволь от дождя спрятаться.</w:t>
      </w:r>
    </w:p>
    <w:p>
      <w:pPr>
        <w:jc w:val="both"/>
      </w:pPr>
      <w:r>
        <w:rPr>
          <w:sz w:val="21"/>
          <w:szCs w:val="21"/>
        </w:rPr>
        <w:t xml:space="preserve">Лилия им в ответ:</w:t>
      </w:r>
    </w:p>
    <w:p>
      <w:pPr>
        <w:jc w:val="both"/>
      </w:pPr>
      <w:r>
        <w:rPr>
          <w:sz w:val="21"/>
          <w:szCs w:val="21"/>
        </w:rPr>
        <w:t xml:space="preserve">— Так и быть, белую бабочку от дождя спрячу, она на меня похожа, а красная и желтая пусть себе другое место ищут.</w:t>
      </w:r>
    </w:p>
    <w:p>
      <w:pPr>
        <w:jc w:val="center"/>
      </w:pPr>
      <w:r>
        <w:pict>
          <v:shape type="#_x0000_t75" style="width:355pt; height:3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белая бабочка ей и говорит:</w:t>
      </w:r>
    </w:p>
    <w:p>
      <w:pPr>
        <w:jc w:val="both"/>
      </w:pPr>
      <w:r>
        <w:rPr>
          <w:sz w:val="21"/>
          <w:szCs w:val="21"/>
        </w:rPr>
        <w:t xml:space="preserve">— Раз ты моих сестриц принять не хочешь, то и я к тебе не пойду! Лучше уж нам вместе под дождем мокнуть!</w:t>
      </w:r>
    </w:p>
    <w:p>
      <w:pPr>
        <w:jc w:val="both"/>
      </w:pPr>
      <w:r>
        <w:rPr>
          <w:sz w:val="21"/>
          <w:szCs w:val="21"/>
        </w:rPr>
        <w:t xml:space="preserve">И полетели дальше.</w:t>
      </w:r>
    </w:p>
    <w:p>
      <w:pPr>
        <w:jc w:val="both"/>
      </w:pPr>
      <w:r>
        <w:rPr>
          <w:sz w:val="21"/>
          <w:szCs w:val="21"/>
        </w:rPr>
        <w:t xml:space="preserve">А дождь еще пуще льет. Подлетели бабочки к Красному Тюльпану и говорят:</w:t>
      </w:r>
    </w:p>
    <w:p>
      <w:pPr>
        <w:jc w:val="both"/>
      </w:pPr>
      <w:r>
        <w:rPr>
          <w:sz w:val="21"/>
          <w:szCs w:val="21"/>
        </w:rPr>
        <w:t xml:space="preserve">— Укрой нас, позволь от дождя спрятаться, мы насквозь промокли.</w:t>
      </w:r>
    </w:p>
    <w:p>
      <w:pPr>
        <w:jc w:val="both"/>
      </w:pPr>
      <w:r>
        <w:rPr>
          <w:sz w:val="21"/>
          <w:szCs w:val="21"/>
        </w:rPr>
        <w:t xml:space="preserve">Тюльпан им в ответ:</w:t>
      </w:r>
    </w:p>
    <w:p>
      <w:pPr>
        <w:jc w:val="both"/>
      </w:pPr>
      <w:r>
        <w:rPr>
          <w:sz w:val="21"/>
          <w:szCs w:val="21"/>
        </w:rPr>
        <w:t xml:space="preserve">— Ладно, красную спрячу, она на меня похожа, а белая и желтая пусть себе другое место ищут.</w:t>
      </w:r>
    </w:p>
    <w:p>
      <w:pPr>
        <w:jc w:val="center"/>
      </w:pPr>
      <w:r>
        <w:pict>
          <v:shape type="#_x0000_t75" style="width:362pt; height:4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красная бабочка ему и говорит:</w:t>
      </w:r>
    </w:p>
    <w:p>
      <w:pPr>
        <w:jc w:val="both"/>
      </w:pPr>
      <w:r>
        <w:rPr>
          <w:sz w:val="21"/>
          <w:szCs w:val="21"/>
        </w:rPr>
        <w:t xml:space="preserve">— Раз ты моих сестриц принять не хочешь, то и я к тебе не пойду. Лучше уж нам вместе под дождем мокнуть!</w:t>
      </w:r>
    </w:p>
    <w:p>
      <w:pPr>
        <w:jc w:val="both"/>
      </w:pPr>
      <w:r>
        <w:rPr>
          <w:sz w:val="21"/>
          <w:szCs w:val="21"/>
        </w:rPr>
        <w:t xml:space="preserve">И полетели дальше.</w:t>
      </w:r>
    </w:p>
    <w:p>
      <w:pPr>
        <w:jc w:val="both"/>
      </w:pPr>
      <w:r>
        <w:rPr>
          <w:sz w:val="21"/>
          <w:szCs w:val="21"/>
        </w:rPr>
        <w:t xml:space="preserve">Добрались бабочки до Желтой Розы и говорят:</w:t>
      </w:r>
    </w:p>
    <w:p>
      <w:pPr>
        <w:jc w:val="both"/>
      </w:pPr>
      <w:r>
        <w:rPr>
          <w:sz w:val="21"/>
          <w:szCs w:val="21"/>
        </w:rPr>
        <w:t xml:space="preserve">— Укрой нас, позволь от дождя спрятаться, мы насквозь промокли. Роза им в ответ:</w:t>
      </w:r>
    </w:p>
    <w:p>
      <w:pPr>
        <w:jc w:val="both"/>
      </w:pPr>
      <w:r>
        <w:rPr>
          <w:sz w:val="21"/>
          <w:szCs w:val="21"/>
        </w:rPr>
        <w:t xml:space="preserve">— Желтую спрячу, она на меня похожа, а белая и красная пусть себе другое место ищут.</w:t>
      </w:r>
    </w:p>
    <w:p>
      <w:pPr>
        <w:jc w:val="center"/>
      </w:pPr>
      <w:r>
        <w:pict>
          <v:shape type="#_x0000_t75" style="width:355pt; height:25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желтая бабочка ей и говорит:</w:t>
      </w:r>
    </w:p>
    <w:p>
      <w:pPr>
        <w:jc w:val="both"/>
      </w:pPr>
      <w:r>
        <w:rPr>
          <w:sz w:val="21"/>
          <w:szCs w:val="21"/>
        </w:rPr>
        <w:t xml:space="preserve">— Раз ты моих сестриц принять не хочешь, то и я к тебе не пойду! Лучше уж нам вместе под дождем мокнуть!</w:t>
      </w:r>
    </w:p>
    <w:p>
      <w:pPr>
        <w:jc w:val="both"/>
      </w:pPr>
      <w:r>
        <w:rPr>
          <w:sz w:val="21"/>
          <w:szCs w:val="21"/>
        </w:rPr>
        <w:t xml:space="preserve">Услыхало солнце, что за тучами скрывалось, слова бабочек и обрадовалось: есть же на свете такая верная дружба! И решило бабочкам помочь.</w:t>
      </w:r>
    </w:p>
    <w:p>
      <w:pPr>
        <w:jc w:val="center"/>
      </w:pPr>
      <w:r>
        <w:pict>
          <v:shape type="#_x0000_t75" style="width:361pt; height:46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Прогнало солнце дождь и снова засияло, сад осветило, бабочкам крылья высушило. Стали они взад-вперед летать. Играют, пляшут, с цветка на цветок порхают. Только к Лилии, к Тюльпану и к Розе больше не подлетали. Так те и засохли одни-одинешеньки. Веселились бабочки, кружились до самого вечера. А как вечер настал, спать легли. Что с ними дальше было, про то не ведаю. Только знаю, что дружба — в любой беде опора.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Илья Есаулов.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2019-10-29T07:47:39+03:00</dcterms:created>
  <dcterms:modified xsi:type="dcterms:W3CDTF">2019-10-29T07:47:39+03:00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