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21pt; height:55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Нёс однажды Пэкалэ мешок с ореховой скорлупой и кричал :</w:t>
      </w:r>
    </w:p>
    <w:p>
      <w:pPr>
        <w:jc w:val="both"/>
      </w:pPr>
      <w:r>
        <w:rPr>
          <w:sz w:val="21"/>
          <w:szCs w:val="21"/>
        </w:rPr>
        <w:t xml:space="preserve">— Хей, вот орехи!</w:t>
      </w:r>
    </w:p>
    <w:p>
      <w:pPr>
        <w:jc w:val="both"/>
      </w:pPr>
      <w:r>
        <w:rPr>
          <w:sz w:val="21"/>
          <w:szCs w:val="21"/>
        </w:rPr>
        <w:t xml:space="preserve">А навстречу ему шел Тындалэ, тоже с мешком на спине. В мешке у него была болотная трава, но он кричал:</w:t>
      </w:r>
    </w:p>
    <w:p>
      <w:pPr>
        <w:jc w:val="both"/>
      </w:pPr>
      <w:r>
        <w:rPr>
          <w:sz w:val="21"/>
          <w:szCs w:val="21"/>
        </w:rPr>
        <w:t xml:space="preserve">— Хей, вот шёлк!</w:t>
      </w:r>
    </w:p>
    <w:p>
      <w:pPr>
        <w:jc w:val="center"/>
      </w:pPr>
      <w:r>
        <w:pict>
          <v:shape type="#_x0000_t75" style="width:335pt; height:27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Повстречались они, и Пэкалэ, конечно, заговорил первый:</w:t>
      </w:r>
    </w:p>
    <w:p>
      <w:pPr>
        <w:jc w:val="both"/>
      </w:pPr>
      <w:r>
        <w:rPr>
          <w:sz w:val="21"/>
          <w:szCs w:val="21"/>
        </w:rPr>
        <w:t xml:space="preserve">— Слушай, брат, ты не поменяешь свой мешок на мой? Тындалэ подумал, подумал, почесал затылок, решил, что сделка будет неплохой, да и согласился. В минуту они покончили с делом и пошли — один туда, другой сюда.</w:t>
      </w:r>
    </w:p>
    <w:p>
      <w:pPr>
        <w:jc w:val="both"/>
      </w:pPr>
      <w:r>
        <w:rPr>
          <w:sz w:val="21"/>
          <w:szCs w:val="21"/>
        </w:rPr>
        <w:t xml:space="preserve">И видели бы вы, как они обрадовались, заглянув в мешки и увидев свою добычу!</w:t>
      </w:r>
    </w:p>
    <w:p>
      <w:pPr>
        <w:jc w:val="both"/>
      </w:pPr>
      <w:r>
        <w:rPr>
          <w:sz w:val="21"/>
          <w:szCs w:val="21"/>
        </w:rPr>
        <w:t xml:space="preserve">— Ох, хитер же этот человек! — сказал один. — Ну и гусь этот прохожий! — сказал другой.</w:t>
      </w:r>
    </w:p>
    <w:p>
      <w:pPr>
        <w:jc w:val="both"/>
      </w:pPr>
      <w:r>
        <w:rPr>
          <w:sz w:val="21"/>
          <w:szCs w:val="21"/>
        </w:rPr>
        <w:t xml:space="preserve">И вот то ли земля кончилась, то ли еще почему, но, как и следовало, Пэкалэ опять встретился с Тындалэ.</w:t>
      </w:r>
    </w:p>
    <w:p>
      <w:pPr>
        <w:jc w:val="both"/>
      </w:pPr>
      <w:r>
        <w:rPr>
          <w:sz w:val="21"/>
          <w:szCs w:val="21"/>
        </w:rPr>
        <w:t xml:space="preserve">— Привет, брат! — кричит Тындалэ.- Скажи, как тебя зовут? Очень уж мы подходим друг к другу!</w:t>
      </w:r>
    </w:p>
    <w:p>
      <w:pPr>
        <w:jc w:val="both"/>
      </w:pPr>
      <w:r>
        <w:rPr>
          <w:sz w:val="21"/>
          <w:szCs w:val="21"/>
        </w:rPr>
        <w:t xml:space="preserve">— Меня Пэкалэ зовут,- ответил тот, смеясь,- а тебя как кличут?</w:t>
      </w:r>
    </w:p>
    <w:p>
      <w:pPr>
        <w:jc w:val="both"/>
      </w:pPr>
      <w:r>
        <w:rPr>
          <w:sz w:val="21"/>
          <w:szCs w:val="21"/>
        </w:rPr>
        <w:t xml:space="preserve">— Меня Тындалэ.</w:t>
      </w:r>
    </w:p>
    <w:p>
      <w:pPr>
        <w:jc w:val="both"/>
      </w:pPr>
      <w:r>
        <w:rPr>
          <w:sz w:val="21"/>
          <w:szCs w:val="21"/>
        </w:rPr>
        <w:t xml:space="preserve">Так они друг друга узнали, подружились и даже побратались.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2019-11-22T08:00:27+03:00</dcterms:created>
  <dcterms:modified xsi:type="dcterms:W3CDTF">2019-11-22T08:00:27+03:00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