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6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жадюга кулак до смерти не любил батраков своих кормить. Как придет пора полдничать — всем из дому узелки да кувшины несут, а у него все не как у людей: то корова подойник опрокинула, то хлеб в печи сгорел.</w:t>
      </w:r>
    </w:p>
    <w:p>
      <w:pPr>
        <w:jc w:val="both"/>
      </w:pPr>
      <w:r>
        <w:rPr>
          <w:sz w:val="21"/>
          <w:szCs w:val="21"/>
        </w:rPr>
        <w:t xml:space="preserve">А как усядутся соседи в холодок, кулак и говорит батраку:</w:t>
      </w:r>
    </w:p>
    <w:p>
      <w:pPr>
        <w:jc w:val="both"/>
      </w:pPr>
      <w:r>
        <w:rPr>
          <w:sz w:val="21"/>
          <w:szCs w:val="21"/>
        </w:rPr>
        <w:t xml:space="preserve">— Отдохнем-ка и мы, Йонас, пока все полдничают. Пускай люди думают, что мы с тобой тоже едим.</w:t>
      </w:r>
    </w:p>
    <w:p>
      <w:pPr>
        <w:jc w:val="both"/>
      </w:pPr>
      <w:r>
        <w:rPr>
          <w:sz w:val="21"/>
          <w:szCs w:val="21"/>
        </w:rPr>
        <w:t xml:space="preserve">И этак каждый день.</w:t>
      </w:r>
    </w:p>
    <w:p>
      <w:pPr>
        <w:jc w:val="both"/>
      </w:pPr>
      <w:r>
        <w:rPr>
          <w:sz w:val="21"/>
          <w:szCs w:val="21"/>
        </w:rPr>
        <w:t xml:space="preserve">Стал голодный батрак раздумывать, как бы ему скупого хозяина от такой повадки отучить. И вот однажды пополдничали соседи, отдыхают, а батрак схватил косу и поднялся с места.</w:t>
      </w:r>
    </w:p>
    <w:p>
      <w:pPr>
        <w:jc w:val="both"/>
      </w:pPr>
      <w:r>
        <w:rPr>
          <w:sz w:val="21"/>
          <w:szCs w:val="21"/>
        </w:rPr>
        <w:t xml:space="preserve">— Чего зря сидеть, — говорит, — давай лучше поработаем!</w:t>
      </w:r>
    </w:p>
    <w:p>
      <w:pPr>
        <w:jc w:val="both"/>
      </w:pPr>
      <w:r>
        <w:rPr>
          <w:sz w:val="21"/>
          <w:szCs w:val="21"/>
        </w:rPr>
        <w:t xml:space="preserve">Хочешь не хочешь — пришлось и хозяину в этакое пекло подниматься. А за ними и другие косари встали. Кулак первым пошел, а батрак за ним, да так шибко идет, чуть на пятки хозяину не наступает.</w:t>
      </w:r>
    </w:p>
    <w:p>
      <w:pPr>
        <w:jc w:val="both"/>
      </w:pPr>
      <w:r>
        <w:rPr>
          <w:sz w:val="21"/>
          <w:szCs w:val="21"/>
        </w:rPr>
        <w:t xml:space="preserve">Взмолился кулак:</w:t>
      </w:r>
    </w:p>
    <w:p>
      <w:pPr>
        <w:jc w:val="both"/>
      </w:pPr>
      <w:r>
        <w:rPr>
          <w:sz w:val="21"/>
          <w:szCs w:val="21"/>
        </w:rPr>
        <w:t xml:space="preserve">— Не спеши ты так, Йонас, а то мне еще пятки обрежешь!</w:t>
      </w:r>
    </w:p>
    <w:p>
      <w:pPr>
        <w:jc w:val="both"/>
      </w:pPr>
      <w:r>
        <w:rPr>
          <w:sz w:val="21"/>
          <w:szCs w:val="21"/>
        </w:rPr>
        <w:t xml:space="preserve">А батрак все не унимается. Оглянулся хозяин, а Йонас и травы даже не касается, только косовищем размахивает.</w:t>
      </w:r>
    </w:p>
    <w:p>
      <w:pPr>
        <w:jc w:val="both"/>
      </w:pPr>
      <w:r>
        <w:rPr>
          <w:sz w:val="21"/>
          <w:szCs w:val="21"/>
        </w:rPr>
        <w:t xml:space="preserve">— Что это ты, Йонас? — спрашивает хозяин.</w:t>
      </w:r>
    </w:p>
    <w:p>
      <w:pPr>
        <w:jc w:val="both"/>
      </w:pPr>
      <w:r>
        <w:rPr>
          <w:sz w:val="21"/>
          <w:szCs w:val="21"/>
        </w:rPr>
        <w:t xml:space="preserve">— Помашем-ка косами, хозяин, пока все работают, — говорит батрак. — Пускай люди думают, что и мы косим.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2020-04-17T08:00:37+03:00</dcterms:created>
  <dcterms:modified xsi:type="dcterms:W3CDTF">2020-04-17T08:00:37+03:00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