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262pt; height:2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старик и старуха, и было у них пять овечек, собака короткоухая да лошадка короткохвостая. Пришел как-то волк и поет под окошком:</w:t>
      </w:r>
    </w:p>
    <w:p>
      <w:pPr>
        <w:jc w:val="both"/>
      </w:pPr>
      <w:r>
        <w:rPr>
          <w:sz w:val="21"/>
          <w:szCs w:val="21"/>
        </w:rPr>
        <w:t xml:space="preserve">Дед и бабка живут, Пять овец пасут, Дом собака стережет, На конюшне лошадь ржет.</w:t>
      </w:r>
    </w:p>
    <w:p>
      <w:pPr>
        <w:jc w:val="both"/>
      </w:pPr>
      <w:r>
        <w:rPr>
          <w:sz w:val="21"/>
          <w:szCs w:val="21"/>
        </w:rPr>
        <w:t xml:space="preserve">Говорит старуха:</w:t>
      </w:r>
    </w:p>
    <w:p>
      <w:pPr>
        <w:jc w:val="both"/>
      </w:pPr>
      <w:r>
        <w:rPr>
          <w:sz w:val="21"/>
          <w:szCs w:val="21"/>
        </w:rPr>
        <w:t xml:space="preserve">– Слышь-ка, старик, до чего ж красиво волк поет. Отдадим ему одну овечку. Отдали. Унес волк овцу, съел, а наутро опять пришел под окошко и поет:</w:t>
      </w:r>
    </w:p>
    <w:p>
      <w:pPr>
        <w:jc w:val="both"/>
      </w:pPr>
      <w:r>
        <w:rPr>
          <w:sz w:val="21"/>
          <w:szCs w:val="21"/>
        </w:rPr>
        <w:t xml:space="preserve">Дед и бабка живут, Четырех овец пасут, Дом собака стережет, На конюшне лошадь ржет.</w:t>
      </w:r>
    </w:p>
    <w:p>
      <w:pPr>
        <w:jc w:val="both"/>
      </w:pPr>
      <w:r>
        <w:rPr>
          <w:sz w:val="21"/>
          <w:szCs w:val="21"/>
        </w:rPr>
        <w:t xml:space="preserve">Говорит старуха:</w:t>
      </w:r>
    </w:p>
    <w:p>
      <w:pPr>
        <w:jc w:val="both"/>
      </w:pPr>
      <w:r>
        <w:rPr>
          <w:sz w:val="21"/>
          <w:szCs w:val="21"/>
        </w:rPr>
        <w:t xml:space="preserve">– Слышь-ка, старик, ну до чего ж красиво волк поет, отдадим ему еще одну овечку. Отдали. Унес волк овцу, съел, опять под окошко пришел и поет: Дед и бабка живут, Трех овец пасут, Дом собака стережет, На конюшне лошадь ржет. Говорит старуха: – Слышь, старик, до чего ж красиво волк поет, отдадим ему еще одну овечку. Отдали. Унес волк овцу, съел, а наутро снова пришел и поет под окошком: Дед и бабка живут, Двух овец пасут, Дом собака стережет, На конюшне лошадь ржет. Говорит старуха: – Слышь-ка, старик, до чего ж красиво волк поет, отдадим ему еще одну овечку. Отдали. Унес волк овцу, а наутро опять под окошком поет:</w:t>
      </w:r>
    </w:p>
    <w:p>
      <w:pPr>
        <w:jc w:val="both"/>
      </w:pPr>
      <w:r>
        <w:rPr>
          <w:sz w:val="21"/>
          <w:szCs w:val="21"/>
        </w:rPr>
        <w:t xml:space="preserve">Дед и бабка живут и одну овцу пасут, Дом собака стережет, На конюшне лошадь ржет.</w:t>
      </w:r>
    </w:p>
    <w:p>
      <w:pPr>
        <w:jc w:val="both"/>
      </w:pPr>
      <w:r>
        <w:rPr>
          <w:sz w:val="21"/>
          <w:szCs w:val="21"/>
        </w:rPr>
        <w:t xml:space="preserve">Говорит старуха:</w:t>
      </w:r>
    </w:p>
    <w:p>
      <w:pPr>
        <w:jc w:val="both"/>
      </w:pPr>
      <w:r>
        <w:rPr>
          <w:sz w:val="21"/>
          <w:szCs w:val="21"/>
        </w:rPr>
        <w:t xml:space="preserve">– Слышь-ка, старик, до чего ж красиво волк поет, отдадим ему и последнюю овечку. Отдали. Унес волк овцу, съел, а наутро опять под окошком затянул: Живет бабка, дед живет, Дом собака стережет, На конюшне лошадь ржет. Говорит старуха: – Слышь-ка, старик, до чего ж красиво волк поет, отдадим ему собаку короткоухую. Отдали. Унес волк собаку, съел, а наутро опять под окошком поет: Живет бабка, дед живет, На конюшне лошадь ржет. Говорит старуха:</w:t>
      </w:r>
    </w:p>
    <w:p>
      <w:pPr>
        <w:jc w:val="both"/>
      </w:pPr>
      <w:r>
        <w:rPr>
          <w:sz w:val="21"/>
          <w:szCs w:val="21"/>
        </w:rPr>
        <w:t xml:space="preserve">– Слышь-ка, старик, до чего ж красиво волк поет, отдадим ему лошадь короткохвостую.</w:t>
      </w:r>
    </w:p>
    <w:p>
      <w:pPr>
        <w:jc w:val="both"/>
      </w:pPr>
      <w:r>
        <w:rPr>
          <w:sz w:val="21"/>
          <w:szCs w:val="21"/>
        </w:rPr>
        <w:t xml:space="preserve">Отдали. Унес волк лошадь, съел, пришел утром под окошко и поет:</w:t>
      </w:r>
    </w:p>
    <w:p>
      <w:pPr>
        <w:jc w:val="both"/>
      </w:pPr>
      <w:r>
        <w:rPr>
          <w:sz w:val="21"/>
          <w:szCs w:val="21"/>
        </w:rPr>
        <w:t xml:space="preserve">Живет бабка, живет дед, Живет бабка, живет дед.</w:t>
      </w:r>
    </w:p>
    <w:p>
      <w:pPr>
        <w:jc w:val="both"/>
      </w:pPr>
      <w:r>
        <w:rPr>
          <w:sz w:val="21"/>
          <w:szCs w:val="21"/>
        </w:rPr>
        <w:t xml:space="preserve">Говорит старуха:</w:t>
      </w:r>
    </w:p>
    <w:p>
      <w:pPr>
        <w:jc w:val="both"/>
      </w:pPr>
      <w:r>
        <w:rPr>
          <w:sz w:val="21"/>
          <w:szCs w:val="21"/>
        </w:rPr>
        <w:t xml:space="preserve">– Слышь-ка, старик, до чего ж красиво волк поет, придется, видно, тебя ему отдать. Отдала старуха старика волку. Унес волк его, съел и опять под окошком поет:</w:t>
      </w:r>
    </w:p>
    <w:p>
      <w:pPr>
        <w:jc w:val="both"/>
      </w:pPr>
      <w:r>
        <w:rPr>
          <w:sz w:val="21"/>
          <w:szCs w:val="21"/>
        </w:rPr>
        <w:t xml:space="preserve">Живет бабка одна, Живет бабка одна.</w:t>
      </w:r>
    </w:p>
    <w:p>
      <w:pPr>
        <w:jc w:val="both"/>
      </w:pPr>
      <w:r>
        <w:rPr>
          <w:sz w:val="21"/>
          <w:szCs w:val="21"/>
        </w:rPr>
        <w:t xml:space="preserve">Говорит ему старуха:</w:t>
      </w:r>
    </w:p>
    <w:p>
      <w:pPr>
        <w:jc w:val="both"/>
      </w:pPr>
      <w:r>
        <w:rPr>
          <w:sz w:val="21"/>
          <w:szCs w:val="21"/>
        </w:rPr>
        <w:t xml:space="preserve">– Уж ты как хочешь, голубчик, пой или не пой, а у меня больше нет ничего.</w:t>
      </w:r>
    </w:p>
    <w:p>
      <w:pPr>
        <w:jc w:val="both"/>
      </w:pPr>
      <w:r>
        <w:rPr>
          <w:sz w:val="21"/>
          <w:szCs w:val="21"/>
        </w:rPr>
        <w:t xml:space="preserve">Тут волк через окошко в избу прыг! Старуха на печь – волк за ней. Старуха под печь – волк за ней. Поймал старуху и съел.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2020-03-13T08:01:32+03:00</dcterms:created>
  <dcterms:modified xsi:type="dcterms:W3CDTF">2020-03-13T08:01:32+03:00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