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курочка с кочетком [петух], и пошли они в лес по орехи. Пришли к орешне; кочеток залез на орешню рвать орехи, а курочку оставил на земле подбирать орехи: кочеток кидает, а курочка подбирает.</w:t>
      </w:r>
      <w:br/>
      <w:r>
        <w:rPr>
          <w:sz w:val="21"/>
          <w:szCs w:val="21"/>
        </w:rPr>
        <w:t xml:space="preserve">Вот кинул кочеток орешек, и попал курочке в глазок, и вышиб глазок.</w:t>
      </w:r>
    </w:p>
    <w:p>
      <w:pPr/>
      <w:r>
        <w:pict>
          <v:shape type="#_x0000_t75" style="width:440pt; height:3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Курочка пошла — плачет. Вот едут бояре и спрашивают:</w:t>
      </w:r>
      <w:br/>
      <w:r>
        <w:rPr>
          <w:sz w:val="21"/>
          <w:szCs w:val="21"/>
        </w:rPr>
        <w:t xml:space="preserve">— Курочка, курочка! Что ты плачешь?</w:t>
      </w:r>
      <w:br/>
      <w:r>
        <w:rPr>
          <w:sz w:val="21"/>
          <w:szCs w:val="21"/>
        </w:rPr>
        <w:t xml:space="preserve">— Мне кочеток вышиб глазок.</w:t>
      </w:r>
      <w:br/>
      <w:r>
        <w:rPr>
          <w:sz w:val="21"/>
          <w:szCs w:val="21"/>
        </w:rPr>
        <w:t xml:space="preserve">— Кочеток, кочеток! На что ты курочке вышиб глазок?</w:t>
      </w:r>
      <w:br/>
      <w:r>
        <w:rPr>
          <w:sz w:val="21"/>
          <w:szCs w:val="21"/>
        </w:rPr>
        <w:t xml:space="preserve">— Мне орешня портки раздрала.— Орешня, орешня! На что ты кочетку портки раздрала?</w:t>
      </w:r>
      <w:br/>
      <w:r>
        <w:rPr>
          <w:sz w:val="21"/>
          <w:szCs w:val="21"/>
        </w:rPr>
        <w:t xml:space="preserve">— Меня козы подглодали.</w:t>
      </w:r>
      <w:br/>
      <w:r>
        <w:rPr>
          <w:sz w:val="21"/>
          <w:szCs w:val="21"/>
        </w:rPr>
        <w:t xml:space="preserve">— Козы, козы! На что вы орешню подглодали?</w:t>
      </w:r>
      <w:br/>
      <w:r>
        <w:rPr>
          <w:sz w:val="21"/>
          <w:szCs w:val="21"/>
        </w:rPr>
        <w:t xml:space="preserve">— Нас пастухи не берегут.</w:t>
      </w:r>
    </w:p>
    <w:p>
      <w:pPr/>
      <w:r>
        <w:pict>
          <v:shape type="#_x0000_t75" style="width:450pt; height:5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Пастухи, пастухи! Что вы коз не берегете?</w:t>
      </w:r>
      <w:br/>
      <w:r>
        <w:rPr>
          <w:sz w:val="21"/>
          <w:szCs w:val="21"/>
        </w:rPr>
        <w:t xml:space="preserve">— Нас хозяйка блинами не кормит.</w:t>
      </w:r>
      <w:br/>
      <w:r>
        <w:rPr>
          <w:sz w:val="21"/>
          <w:szCs w:val="21"/>
        </w:rPr>
        <w:t xml:space="preserve">— Хозяйка, хозяйка! Что ты пастухов блинами не кормишь?</w:t>
      </w:r>
      <w:br/>
      <w:r>
        <w:rPr>
          <w:sz w:val="21"/>
          <w:szCs w:val="21"/>
        </w:rPr>
        <w:t xml:space="preserve">— У меня свинья опару [кислое тесто] пролила.</w:t>
      </w:r>
    </w:p>
    <w:p>
      <w:pPr/>
      <w:r>
        <w:pict>
          <v:shape type="#_x0000_t75" style="width:450pt; height:5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Свинья, свинья! На что ты у хозяйки опару пролила?</w:t>
      </w:r>
      <w:br/>
      <w:r>
        <w:rPr>
          <w:sz w:val="21"/>
          <w:szCs w:val="21"/>
        </w:rPr>
        <w:t xml:space="preserve">— У меня волк поросеночка унес.</w:t>
      </w:r>
      <w:br/>
      <w:r>
        <w:rPr>
          <w:sz w:val="21"/>
          <w:szCs w:val="21"/>
        </w:rPr>
        <w:t xml:space="preserve">— Волк, волк! На что ты у свиньи поросеночка унес?</w:t>
      </w:r>
      <w:br/>
      <w:r>
        <w:rPr>
          <w:sz w:val="21"/>
          <w:szCs w:val="21"/>
        </w:rPr>
        <w:t xml:space="preserve">— Я есть захотел, мне Бог повелел.</w:t>
      </w:r>
    </w:p>
    <w:p>
      <w:pPr/>
      <w:r>
        <w:pict>
          <v:shape type="#_x0000_t75" style="width:450pt; height:5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2020-04-15T08:00:29+03:00</dcterms:created>
  <dcterms:modified xsi:type="dcterms:W3CDTF">2020-04-15T08:00:29+03:00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