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1pt; height:3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Позднею осенью выдался славный денек, какие и весною на редкость: свинцовые тучи рассеялись, ветер улегся, солнце выглянуло и смотрело так ласково, как будто прощалось с поблекшими растениями. Вызванные из улья светом и теплом, мохнатые пчелки, весело жужжа, перелетали с травки на травку не за медом (его уже негде было взять), а так себе, чтобы повеселиться и порасправить свои крылышки.</w:t>
      </w:r>
    </w:p>
    <w:p>
      <w:pPr>
        <w:jc w:val="both"/>
      </w:pPr>
      <w:r>
        <w:rPr>
          <w:sz w:val="21"/>
          <w:szCs w:val="21"/>
        </w:rPr>
        <w:t xml:space="preserve">– Как вы глупы со своим весельем, – сказала им муха, которая тут же сидела на травке, пригорюнясь и опустив нос. – Разве вы не знаете, что это солнышко только на минуту и что, наверное, сегодня же начнется ветер, дождь, холод и нам всем придется пропасть.</w:t>
      </w:r>
    </w:p>
    <w:p>
      <w:pPr>
        <w:jc w:val="both"/>
      </w:pPr>
      <w:r>
        <w:rPr>
          <w:sz w:val="21"/>
          <w:szCs w:val="21"/>
        </w:rPr>
        <w:t xml:space="preserve">– Зум-зум-зум! Зачем же пропадать? – отвечали мухе веселые пчелки. – Мы повеселимся, пока светит солнышко; а как наступит непогода, спрячемся в свой теплый улей, где у нас за лето много припасено меду.</w:t>
      </w:r>
    </w:p>
    <w:p>
      <w:pPr>
        <w:jc w:val="center"/>
      </w:pPr>
      <w:r>
        <w:pict>
          <v:shape type="#_x0000_t75" style="width:487pt; height:6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2019-12-08T08:00:12+03:00</dcterms:created>
  <dcterms:modified xsi:type="dcterms:W3CDTF">2019-12-08T08:00:12+03:00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