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>
          <w:sz w:val="21"/>
          <w:szCs w:val="21"/>
        </w:rPr>
        <w:t xml:space="preserve">Было это, когда добрый Ульгень горы и реки, деревья и травы сотворил, людьми, зверями, птицами, рыбами землю и воду населил. Птицам в их гнёздах тепло и уютно жилось, перьями и пухом они были одеты. Зверям в берлогах и норах тоже вольготно было, их шерсть густая от холода укрывала. О рыбах и говорить нечего. У всех еды было вдоволь, добывать её было легко, словом, всем хорошо жилось.</w:t>
      </w:r>
    </w:p>
    <w:p>
      <w:pPr>
        <w:jc w:val="both"/>
      </w:pPr>
      <w:r>
        <w:rPr>
          <w:sz w:val="21"/>
          <w:szCs w:val="21"/>
        </w:rPr>
        <w:t xml:space="preserve">Одному человеку было плохо: он голым был, в жилище его огня не было, чтобы согреться возле него в зимние холода, мясо или коренья на нем сварить или зажарить. Холодно и голодно людям было. И стали они птиц просить-умолять:</w:t>
      </w:r>
      <w:br/>
      <w:r>
        <w:rPr>
          <w:sz w:val="21"/>
          <w:szCs w:val="21"/>
        </w:rPr>
        <w:t xml:space="preserve">— Вы, птицы, вокруг всей земли летаете, в небо — к солнцу и звездам поднимаетесь, горы огнедышащие переваливаете, — только вы и можете добыть и принести нам огонь…</w:t>
      </w:r>
      <w:br/>
      <w:r>
        <w:pict>
          <v:shape type="#_x0000_t75" style="width:314pt; height:25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Птицы во все концы земли разлетелись, в небо взвились.</w:t>
      </w:r>
      <w:br/>
      <w:r>
        <w:rPr>
          <w:sz w:val="21"/>
          <w:szCs w:val="21"/>
        </w:rPr>
        <w:t xml:space="preserve">Журавль, в небесное жилище Ульгеня поднявшись, сказал:</w:t>
      </w:r>
      <w:br/>
      <w:r>
        <w:rPr>
          <w:sz w:val="21"/>
          <w:szCs w:val="21"/>
        </w:rPr>
        <w:t xml:space="preserve">— Тобою созданные люди на земле от мороза коченеют, от голода погибают, дай огонь им!</w:t>
      </w:r>
      <w:br/>
      <w:r>
        <w:rPr>
          <w:sz w:val="21"/>
          <w:szCs w:val="21"/>
        </w:rPr>
        <w:t xml:space="preserve">Ульгень разгневался и на людей, и на журавля, даже искорку огня из своего очага отказался дать, как журавль ни упрашивал, выгнал его из жилища, а сам спать улёгся.</w:t>
      </w:r>
      <w:br/>
      <w:r>
        <w:rPr>
          <w:sz w:val="21"/>
          <w:szCs w:val="21"/>
        </w:rPr>
        <w:t xml:space="preserve">Подождал журавль, пока Ульгень хорошенько заснёт, потихоньку к очагу подобрался, длинной своей ногой из очага пылающий уголёк выхватил, в длинном клюве своём уголёк зажав, стремглав на землю опустился, огонь людям принёс…</w:t>
      </w:r>
      <w:br/>
      <w:r>
        <w:rPr>
          <w:sz w:val="21"/>
          <w:szCs w:val="21"/>
        </w:rPr>
        <w:t xml:space="preserve">Другая птица — орлица, над высокими горами пролетая, на скалу подоблачную отдохнуть присела. Лишь коснулась своими когтями скалы, камень от неё отломился, вниз покатился и, ударившись о другой камень, искры высек, от которых сухие деревья загорелись. Орлица, осколок скалы в своих когтях зажав, в долину к людям вернулась, сказала:</w:t>
      </w:r>
      <w:br/>
      <w:r>
        <w:rPr>
          <w:sz w:val="21"/>
          <w:szCs w:val="21"/>
        </w:rPr>
        <w:t xml:space="preserve">— Если два камня друг о дружку ударить — искры посыплются, огонь можно разжечь…</w:t>
      </w:r>
      <w:br/>
      <w:r>
        <w:rPr>
          <w:sz w:val="21"/>
          <w:szCs w:val="21"/>
        </w:rPr>
        <w:t xml:space="preserve">С тех пор и научились люди из камня огонь высекать.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2019-10-08T13:54:16+03:00</dcterms:created>
  <dcterms:modified xsi:type="dcterms:W3CDTF">2019-10-08T13:54:16+03:00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