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8pt; height:4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Боба, — сказала Мура, — нарисуй мне, пожалуйста, кошку и мышку.</w:t>
      </w:r>
    </w:p>
    <w:p>
      <w:pPr>
        <w:jc w:val="both"/>
      </w:pPr>
      <w:r>
        <w:rPr>
          <w:sz w:val="21"/>
          <w:szCs w:val="21"/>
        </w:rPr>
        <w:t xml:space="preserve">— Кошку и мышку? — сказал Боба. — Отлично! Нарисую тебе кошку и мышку.</w:t>
      </w:r>
    </w:p>
    <w:p>
      <w:pPr>
        <w:jc w:val="both"/>
      </w:pPr>
      <w:r>
        <w:rPr>
          <w:sz w:val="21"/>
          <w:szCs w:val="21"/>
        </w:rPr>
        <w:t xml:space="preserve">И он нарисовал вот такую картинку:</w:t>
      </w:r>
    </w:p>
    <w:p>
      <w:pPr>
        <w:jc w:val="both"/>
      </w:pPr>
      <w:r>
        <w:pict>
          <v:shape type="#_x0000_t75" style="width:331pt; height:1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Ах, какой ты, Боба, смешной, — сказала Мура. — Разве может мышка кошку сцапать! Ведь мышка маленькая, а кошка большая. Пожалуйста, нарисуй мне другую картинку, получше.</w:t>
      </w:r>
    </w:p>
    <w:p>
      <w:pPr>
        <w:jc w:val="both"/>
      </w:pPr>
      <w:r>
        <w:rPr>
          <w:sz w:val="21"/>
          <w:szCs w:val="21"/>
        </w:rPr>
        <w:t xml:space="preserve">— Неужели я ошибся? — сказал Боба. И нарисовал вот такую картинку:</w:t>
      </w:r>
    </w:p>
    <w:p>
      <w:pPr>
        <w:jc w:val="both"/>
      </w:pPr>
      <w:r>
        <w:pict>
          <v:shape type="#_x0000_t75" style="width:341pt; height:1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Теперь хорошо, — сказала Мура. — Всё на своём месте, где надо. А сейчас нарисуй мне, пожалуйста, лодочку и маленький домик.</w:t>
      </w:r>
    </w:p>
    <w:p>
      <w:pPr>
        <w:jc w:val="both"/>
      </w:pPr>
      <w:r>
        <w:rPr>
          <w:sz w:val="21"/>
          <w:szCs w:val="21"/>
        </w:rPr>
        <w:t xml:space="preserve">— Ладно, — сказал Боба и нарисовал вот такую картинку:</w:t>
      </w:r>
    </w:p>
    <w:p>
      <w:pPr>
        <w:jc w:val="both"/>
      </w:pPr>
      <w:r>
        <w:pict>
          <v:shape type="#_x0000_t75" style="width:383pt; height:3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 засмеялась и сказала:</w:t>
      </w:r>
    </w:p>
    <w:p>
      <w:pPr>
        <w:jc w:val="both"/>
      </w:pPr>
      <w:r>
        <w:rPr>
          <w:sz w:val="21"/>
          <w:szCs w:val="21"/>
        </w:rPr>
        <w:t xml:space="preserve">— Ты опять нарисовал чепуху! Ну подумай сам: разве может домик стоять на воде, а кораблик плавать по земле?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Верно, верно, — сказал Боба. — Как это я раньше не подумал! Кораблик надо в речку, а домик на горку!</w:t>
      </w:r>
    </w:p>
    <w:p>
      <w:pPr>
        <w:jc w:val="both"/>
      </w:pPr>
      <w:r>
        <w:rPr>
          <w:sz w:val="21"/>
          <w:szCs w:val="21"/>
        </w:rPr>
        <w:t xml:space="preserve">И нарисовал вот такую картинку:</w:t>
      </w:r>
    </w:p>
    <w:p>
      <w:pPr>
        <w:jc w:val="both"/>
      </w:pPr>
      <w:r>
        <w:pict>
          <v:shape type="#_x0000_t75" style="width:374pt; height:35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Видишь, — сказала Мура, — какая отличная вышла картинка! Всё на своём месте, как надо. А теперь нарисуй мне, пожалуйста, кроватку и девочку Люшеньку.</w:t>
      </w:r>
    </w:p>
    <w:p>
      <w:pPr>
        <w:jc w:val="both"/>
      </w:pPr>
      <w:r>
        <w:rPr>
          <w:sz w:val="21"/>
          <w:szCs w:val="21"/>
        </w:rPr>
        <w:t xml:space="preserve">— Ладно, — сказал Боба. — Вот тебе кроватка и вот тебе Люшенька!</w:t>
      </w:r>
    </w:p>
    <w:p>
      <w:pPr>
        <w:jc w:val="both"/>
      </w:pPr>
      <w:r>
        <w:pict>
          <v:shape type="#_x0000_t75" style="width:363pt; height:30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Ах, Боба, какой ты ужасный! Ты испортил всю картинку! Где это ты видел, чтобы дети клали башмаки на подушку, а сами ложились спать под кровать?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Ай-ай-ай! — вскричал Боба. — Какой я рассеянный! Рассеянный с Бассейной!</w:t>
      </w:r>
    </w:p>
    <w:p>
      <w:pPr>
        <w:jc w:val="both"/>
      </w:pPr>
      <w:r>
        <w:rPr>
          <w:sz w:val="21"/>
          <w:szCs w:val="21"/>
        </w:rPr>
        <w:t xml:space="preserve">И он нарисовал вот такую картинку:</w:t>
      </w:r>
    </w:p>
    <w:p>
      <w:pPr>
        <w:jc w:val="both"/>
      </w:pPr>
      <w:r>
        <w:pict>
          <v:shape type="#_x0000_t75" style="width:204pt; height:1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Прекрасная картинка! — воскликнула Мура. — Люше так хорошо на кровати, а башмакам и под кроватью неплохо! Теперь, пожалуйста, нарисуй самолёт высоко-высоко, а внизу на земле, мотоцикл.</w:t>
      </w:r>
    </w:p>
    <w:p>
      <w:pPr>
        <w:jc w:val="both"/>
      </w:pPr>
      <w:r>
        <w:rPr>
          <w:sz w:val="21"/>
          <w:szCs w:val="21"/>
        </w:rPr>
        <w:t xml:space="preserve">— С удовольствием! — сказал Боба. — Люблю рисовать самолёты. И мотоциклы люблю!</w:t>
      </w:r>
    </w:p>
    <w:p>
      <w:pPr>
        <w:jc w:val="both"/>
      </w:pPr>
      <w:r>
        <w:rPr>
          <w:sz w:val="21"/>
          <w:szCs w:val="21"/>
        </w:rPr>
        <w:t xml:space="preserve">Боба взял карандаш и нарисовал вот такую картинку:</w:t>
      </w:r>
    </w:p>
    <w:p>
      <w:pPr>
        <w:jc w:val="both"/>
      </w:pPr>
      <w:r>
        <w:pict>
          <v:shape type="#_x0000_t75" style="width:201pt; height:16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Мура взглянула на неё и даже руками всплеснула:</w:t>
      </w:r>
    </w:p>
    <w:p>
      <w:pPr>
        <w:jc w:val="both"/>
      </w:pPr>
      <w:r>
        <w:rPr>
          <w:sz w:val="21"/>
          <w:szCs w:val="21"/>
        </w:rPr>
        <w:t xml:space="preserve">— Нет, ты сегодня совсем невозможный! Где же ты видел, чтобы мотоциклы летали по воздуху, а самолёты катались по улицам!</w:t>
      </w:r>
    </w:p>
    <w:p>
      <w:pPr>
        <w:jc w:val="both"/>
      </w:pPr>
      <w:r>
        <w:rPr>
          <w:sz w:val="21"/>
          <w:szCs w:val="21"/>
        </w:rPr>
        <w:t xml:space="preserve">Боба засмеялся и нарисовал вот такую картинку:</w:t>
      </w:r>
    </w:p>
    <w:p>
      <w:pPr>
        <w:jc w:val="both"/>
      </w:pPr>
      <w:r>
        <w:pict>
          <v:shape type="#_x0000_t75" style="width:338pt; height:25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 очень похвалила её, потом достала чистый листочек бумаги и положила на столе перед Бобой.</w:t>
      </w:r>
    </w:p>
    <w:p>
      <w:pPr>
        <w:jc w:val="both"/>
      </w:pPr>
      <w:r>
        <w:rPr>
          <w:sz w:val="21"/>
          <w:szCs w:val="21"/>
        </w:rPr>
        <w:t xml:space="preserve">— Теперь напоследок, — сказала она, — нарисуй мне, пожалуйста, лошадку и нашего Митю.</w:t>
      </w:r>
    </w:p>
    <w:p>
      <w:pPr>
        <w:jc w:val="both"/>
      </w:pPr>
      <w:r>
        <w:rPr>
          <w:sz w:val="21"/>
          <w:szCs w:val="21"/>
        </w:rPr>
        <w:t xml:space="preserve">— Это я могу! — сказал Боба. — Нарисую тебе и лошадку, и Митю.</w:t>
      </w:r>
    </w:p>
    <w:p>
      <w:pPr>
        <w:jc w:val="both"/>
      </w:pPr>
      <w:r>
        <w:rPr>
          <w:sz w:val="21"/>
          <w:szCs w:val="21"/>
        </w:rPr>
        <w:t xml:space="preserve">Он взял карандаш и нарисовал вот такую картинку:</w:t>
      </w:r>
    </w:p>
    <w:p>
      <w:pPr>
        <w:jc w:val="both"/>
      </w:pPr>
      <w:r>
        <w:pict>
          <v:shape type="#_x0000_t75" style="width:252pt; height:1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Фу, Боба! — закричала Мура. — Ты опять нарисовал чепуху! Разве лошадь может кататься на Мите!</w:t>
      </w:r>
    </w:p>
    <w:p>
      <w:pPr>
        <w:jc w:val="both"/>
      </w:pPr>
      <w:r>
        <w:rPr>
          <w:sz w:val="21"/>
          <w:szCs w:val="21"/>
        </w:rPr>
        <w:t xml:space="preserve">— В самом деле! — сказал Боба и хотел нарисовать как следует, но его позвали к телефону.</w:t>
      </w:r>
    </w:p>
    <w:p>
      <w:pPr>
        <w:jc w:val="both"/>
      </w:pPr>
      <w:r>
        <w:rPr>
          <w:sz w:val="21"/>
          <w:szCs w:val="21"/>
        </w:rPr>
        <w:t xml:space="preserve">Остался чистый листок бумаги. Мура взяла карандаш и сама нарисовала и лошадку, и Митю. Нарисовала как следует, правильно. И ей очень хотелось бы, чтобы те мальчики и девочки, которые будут читать эту книжку, тоже нарисовали и лошадку, и Митю, чтобы Боба видел, как нужно рисовать.</w:t>
      </w:r>
    </w:p>
    <w:p>
      <w:pPr>
        <w:jc w:val="both"/>
      </w:pPr>
      <w:r>
        <w:pict>
          <v:shape type="#_x0000_t75" style="width:147pt; height:10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 В.Канивца.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2019-11-06T11:38:56+03:00</dcterms:created>
  <dcterms:modified xsi:type="dcterms:W3CDTF">2019-11-06T11:38:56+03:00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