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у одного человека петух. А в дом частенько забегала кошка. Прокрадется незаметно на кухню, схватит добычу – и прочь. Завидит петух кошку – и кукарекает. Люди сбегутся и прогонят ее. Рассердилась кошка на петуха и раз чуть не задрала его, да спасло ему жизнь кукареканье.</w:t>
      </w:r>
    </w:p>
    <w:p>
      <w:pPr>
        <w:jc w:val="both"/>
      </w:pPr>
      <w:r>
        <w:rPr>
          <w:sz w:val="21"/>
          <w:szCs w:val="21"/>
        </w:rPr>
        <w:t xml:space="preserve">Бродил как-то петух по двору, зернышки поклевывал, вдруг видит – идет ему навстречу эта кошка. Бросился петух наутек, а кошка ему и говорит, да так ласково:</w:t>
      </w:r>
    </w:p>
    <w:p>
      <w:pPr>
        <w:jc w:val="both"/>
      </w:pPr>
      <w:r>
        <w:rPr>
          <w:sz w:val="21"/>
          <w:szCs w:val="21"/>
        </w:rPr>
        <w:t xml:space="preserve">– Братец петушок! Почему ты меня боишься? Я ведь ничего худого тебе не сделаю.</w:t>
      </w:r>
    </w:p>
    <w:p>
      <w:pPr>
        <w:jc w:val="both"/>
      </w:pPr>
      <w:r>
        <w:pict>
          <v:shape type="#_x0000_t75" style="width:480pt; height: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Поверил петух кошачьим речам, остался оп – интересно ему стало, что дальше будет. А кошка, увидав, что ее слова возымели действие, продолжает:</w:t>
      </w:r>
    </w:p>
    <w:p>
      <w:pPr>
        <w:jc w:val="both"/>
      </w:pPr>
      <w:r>
        <w:rPr>
          <w:sz w:val="21"/>
          <w:szCs w:val="21"/>
        </w:rPr>
        <w:t xml:space="preserve">– Давай с тобой подружимся. Ты при моем появлении па кухне не кукарекай, а я за это буду угощать тебя чем-нибудь вкусненьким. Все, что добуду, буду делить с тобой пополам.</w:t>
      </w:r>
    </w:p>
    <w:p>
      <w:pPr>
        <w:jc w:val="both"/>
      </w:pPr>
      <w:r>
        <w:rPr>
          <w:sz w:val="21"/>
          <w:szCs w:val="21"/>
        </w:rPr>
        <w:t xml:space="preserve">Петух молча выслушал кошку, подумал и решил, что, пожалуй, с ней дружить стоит.</w:t>
      </w:r>
    </w:p>
    <w:p>
      <w:pPr>
        <w:jc w:val="both"/>
      </w:pPr>
      <w:r>
        <w:rPr>
          <w:sz w:val="21"/>
          <w:szCs w:val="21"/>
        </w:rPr>
        <w:t xml:space="preserve">И кошка стала безбоязненно входить на кухню, пить молоко, есть простоквашу. Наестся досыта, а остатки отнесет петуху. Так у них и шла дружба.</w:t>
      </w:r>
    </w:p>
    <w:p>
      <w:pPr>
        <w:jc w:val="both"/>
      </w:pPr>
      <w:r>
        <w:rPr>
          <w:sz w:val="21"/>
          <w:szCs w:val="21"/>
        </w:rPr>
        <w:t xml:space="preserve">Однажды хозяйка оставила в кухне полный горшок сметаны. Увидела это кошка и говорит петуху:</w:t>
      </w:r>
    </w:p>
    <w:p>
      <w:pPr>
        <w:jc w:val="both"/>
      </w:pPr>
      <w:r>
        <w:rPr>
          <w:sz w:val="21"/>
          <w:szCs w:val="21"/>
        </w:rPr>
        <w:t xml:space="preserve">– Через несколько дней наступит праздник висакхи, нам надо сделать кое-какие припасы. Если ты мне поможешь, мы спрячем этот горшок со сметаной в таком местечке, где его никто не увидит. А придет праздник, вот уж тогда мы с тобой и полакомимся!</w:t>
      </w:r>
    </w:p>
    <w:p>
      <w:pPr>
        <w:jc w:val="both"/>
      </w:pPr>
      <w:r>
        <w:rPr>
          <w:sz w:val="21"/>
          <w:szCs w:val="21"/>
        </w:rPr>
        <w:t xml:space="preserve">Эта мысль пришлась петуху по душе. Он схватил клювом горшок с одного боку, кошка подхватила с другого. Они вынесли горшок в пристройку, спрятали под печью и тихонько убежали.</w:t>
      </w:r>
    </w:p>
    <w:p>
      <w:pPr>
        <w:jc w:val="both"/>
      </w:pPr>
      <w:r>
        <w:rPr>
          <w:sz w:val="21"/>
          <w:szCs w:val="21"/>
        </w:rPr>
        <w:t xml:space="preserve">Но кошка вскоре вернулась. При виде горшка со сметаной у нее слюнки потекли. И подумала она: «Если я немного поем, петух все равно не узнает». Сметана оказалась на редкость вкусной. Кошка несколько раз опускала мордочку в горшок. С большим трудом оторвалась она от лакомства и ушла домой. Но мысль о сметане не покидала ее, и на дню она три раза бегала в пристройку. То же было и на следующий день. Не успокоилась она до тех пор, пока не очистила весь горшок.</w:t>
      </w:r>
    </w:p>
    <w:p>
      <w:pPr>
        <w:jc w:val="both"/>
      </w:pPr>
      <w:r>
        <w:rPr>
          <w:sz w:val="21"/>
          <w:szCs w:val="21"/>
        </w:rPr>
        <w:t xml:space="preserve">Но вот наступил праздник. В домах готовили вкусные кушанья, запах жареного мяса щекотал кошачьи ноздри, но у нее не было никакой надежды заполучить хоть кусочек. Подумала она, да и говорит петуху:</w:t>
      </w:r>
    </w:p>
    <w:p>
      <w:pPr>
        <w:jc w:val="both"/>
      </w:pPr>
      <w:r>
        <w:rPr>
          <w:sz w:val="21"/>
          <w:szCs w:val="21"/>
        </w:rPr>
        <w:t xml:space="preserve">– Сегодня праздник. Пойдем-ка с тобой повеселимся, поедим сметанки!</w:t>
      </w:r>
    </w:p>
    <w:p>
      <w:pPr>
        <w:jc w:val="both"/>
      </w:pPr>
      <w:r>
        <w:rPr>
          <w:sz w:val="21"/>
          <w:szCs w:val="21"/>
        </w:rPr>
        <w:t xml:space="preserve">Петух пошел за ней в пристройку. Кошка вытащила горшок! заглянула внутрь и говорит:</w:t>
      </w:r>
    </w:p>
    <w:p>
      <w:pPr>
        <w:jc w:val="both"/>
      </w:pPr>
      <w:r>
        <w:rPr>
          <w:sz w:val="21"/>
          <w:szCs w:val="21"/>
        </w:rPr>
        <w:t xml:space="preserve">– Ах, что я вижу! Это ты съел всю сметану – нашу дружбу предал!</w:t>
      </w:r>
    </w:p>
    <w:p>
      <w:pPr>
        <w:jc w:val="both"/>
      </w:pPr>
      <w:r>
        <w:rPr>
          <w:sz w:val="21"/>
          <w:szCs w:val="21"/>
        </w:rPr>
        <w:t xml:space="preserve">– Да я с той поры первый раз сюда зашел! Это, верно, ты сделала!</w:t>
      </w:r>
    </w:p>
    <w:p>
      <w:pPr>
        <w:jc w:val="both"/>
      </w:pPr>
      <w:r>
        <w:rPr>
          <w:sz w:val="21"/>
          <w:szCs w:val="21"/>
        </w:rPr>
        <w:t xml:space="preserve">Кошка рассвирепела.</w:t>
      </w:r>
    </w:p>
    <w:p>
      <w:pPr>
        <w:jc w:val="both"/>
      </w:pPr>
      <w:r>
        <w:rPr>
          <w:sz w:val="21"/>
          <w:szCs w:val="21"/>
        </w:rPr>
        <w:t xml:space="preserve">– Ах ты вор! Ах ты хитрюга! – кричит. – Таким вероломным, как ты, на земле нету места! – И бросилась на петуха.</w:t>
      </w:r>
    </w:p>
    <w:p>
      <w:pPr>
        <w:jc w:val="both"/>
      </w:pPr>
      <w:r>
        <w:rPr>
          <w:sz w:val="21"/>
          <w:szCs w:val="21"/>
        </w:rPr>
        <w:t xml:space="preserve">Громко закричал петух. Но кошка свернула ему шею и принялась лакомиться петушатинкой.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2020-03-16T08:01:45+03:00</dcterms:created>
  <dcterms:modified xsi:type="dcterms:W3CDTF">2020-03-16T08:01:45+03:00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