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42pt; height:51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Осел и собака шли вместе по дороге. Нашли они на земле запечатанное письмо; поднял его осел, сломал печать, открыл и стал читать, чтобы собака слышала, а в письме говорилось про скотный корм: про сено, про ячмень, про солому.</w:t>
      </w:r>
    </w:p>
    <w:p>
      <w:pPr>
        <w:jc w:val="both"/>
      </w:pPr>
      <w:r>
        <w:rPr>
          <w:sz w:val="21"/>
          <w:szCs w:val="21"/>
        </w:rPr>
        <w:t xml:space="preserve">Противно было собаке слушать, как осел про это читает, и сказала она ослу:</w:t>
      </w:r>
    </w:p>
    <w:p>
      <w:pPr>
        <w:jc w:val="both"/>
      </w:pPr>
      <w:r>
        <w:rPr>
          <w:sz w:val="21"/>
          <w:szCs w:val="21"/>
        </w:rPr>
        <w:t xml:space="preserve">«Пропусти, дружок, немножко: может, там найдется что-нибудь и про мясо и про косточки?»</w:t>
      </w:r>
    </w:p>
    <w:p>
      <w:pPr>
        <w:jc w:val="both"/>
      </w:pPr>
      <w:r>
        <w:rPr>
          <w:sz w:val="21"/>
          <w:szCs w:val="21"/>
        </w:rPr>
        <w:t xml:space="preserve">Просмотрел осел все письмо, но ничего не нашел, о чем собака спрашивала.</w:t>
      </w:r>
    </w:p>
    <w:p>
      <w:pPr>
        <w:jc w:val="both"/>
      </w:pPr>
      <w:r>
        <w:rPr>
          <w:sz w:val="21"/>
          <w:szCs w:val="21"/>
        </w:rPr>
        <w:t xml:space="preserve">Сказала тогда собака:</w:t>
      </w:r>
    </w:p>
    <w:p>
      <w:pPr>
        <w:jc w:val="both"/>
      </w:pPr>
      <w:r>
        <w:rPr>
          <w:sz w:val="21"/>
          <w:szCs w:val="21"/>
        </w:rPr>
        <w:t xml:space="preserve">«Брось, дружок, это письмо опять наземь: нету в нем ничего путного»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2020-06-05T08:00:23+03:00</dcterms:created>
  <dcterms:modified xsi:type="dcterms:W3CDTF">2020-06-05T08:00:23+03:00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