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2pt; height:3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В</w:t>
      </w:r>
      <w:r>
        <w:rPr>
          <w:sz w:val="21"/>
          <w:szCs w:val="21"/>
        </w:rPr>
        <w:t xml:space="preserve">олчица родила волчонка и приказала позвать лиса в кумовья. "Он ведь нам сродни, — сказала волчица, — и разумен, и изворотлив; может и сынка моего научить уму-разуму и наставить его, как жить на белом свете".</w:t>
      </w:r>
      <w:br/>
      <w:r>
        <w:rPr>
          <w:sz w:val="21"/>
          <w:szCs w:val="21"/>
        </w:rPr>
        <w:t xml:space="preserve">Лис и явился на крестины с великой охотой и сказал: "Милейшая госпожа кума, благодарю вас за честь, оказанную мне, и со своей стороны обещаю вам, что, избрав меня в кумовья, вы не раз будете иметь случай этому порадоваться".</w:t>
      </w:r>
      <w:br/>
      <w:r>
        <w:rPr>
          <w:sz w:val="21"/>
          <w:szCs w:val="21"/>
        </w:rPr>
        <w:t xml:space="preserve">Во время празднества лис всласть всего покушал, повеселился, а затем и сказал: "Милейшая госпожа кума, наша прямая обязанность — заботиться о нашем дитятке, а потому и надо его питать хорошею пищею, чтобы оно скорее в силу вошло и окрепло. Я же знаю одну овчарню, из которой нам нетрудно будет добыть лакомый кусочек".</w:t>
      </w:r>
      <w:br/>
      <w:r>
        <w:rPr>
          <w:sz w:val="21"/>
          <w:szCs w:val="21"/>
        </w:rPr>
        <w:t xml:space="preserve">Понравилась волчице эта песенка, и она отправилась вместе с кумом ко двору того крестьянина, где находилась овчарня. Лис и показал волчице овчарню издали и сказал: "Туда вы можете пробраться незаметно, а я тем временем с другой стороны подойду — авось, удастся нам подцепить курочку".</w:t>
      </w:r>
      <w:br/>
      <w:r>
        <w:rPr>
          <w:sz w:val="21"/>
          <w:szCs w:val="21"/>
        </w:rPr>
        <w:t xml:space="preserve">А сам-то не пошел к овчарне, а присел на опушке леса, протянул ножки и стал отдыхать.</w:t>
      </w:r>
      <w:br/>
      <w:r>
        <w:rPr>
          <w:sz w:val="21"/>
          <w:szCs w:val="21"/>
        </w:rPr>
        <w:t xml:space="preserve">Пролезла волчица в овчарню и как раз наткнулась на собаку, которая стала лаять, и на лай ее сбежались мужики, накрыли волчицу и задали ей надлежащую трепку.</w:t>
      </w:r>
      <w:br/>
      <w:r>
        <w:rPr>
          <w:sz w:val="21"/>
          <w:szCs w:val="21"/>
        </w:rPr>
        <w:t xml:space="preserve">Она от них наконец-таки вырвалась и кое-как убралась в лес, и видит — лежит лис на опушке и жалобно так говорит: "Ах, милая госпожа кума, куда как плохо мне пришлось! Мужики на меня напали и в лоск меня побили! Коли вы не хотите меня здесь покинуть на погибель, так уж понесите вы меня на себе".</w:t>
      </w:r>
      <w:br/>
      <w:r>
        <w:rPr>
          <w:sz w:val="21"/>
          <w:szCs w:val="21"/>
        </w:rPr>
        <w:t xml:space="preserve">Волчица и сама-то еле ноги волочила, но все же очень была озабочена бедою лиса: взвалила его на спину и донесла его, здоровешенького, до его дома.</w:t>
      </w:r>
      <w:br/>
      <w:r>
        <w:rPr>
          <w:sz w:val="21"/>
          <w:szCs w:val="21"/>
        </w:rPr>
        <w:t xml:space="preserve">Как только лис поравнялся с домом, так и крикнул волчице: "Счастливо оставаться, милая кумушка — не прогневайтесь на угощенье!" — расхохотался громко и был таков.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2020-04-11T08:00:14+03:00</dcterms:created>
  <dcterms:modified xsi:type="dcterms:W3CDTF">2020-04-11T08:00:14+03:00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