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Ворона приносила жертву Афине и звала собаку на жертвенный пир. Собака ей сказала:</w:t>
      </w:r>
    </w:p>
    <w:p>
      <w:pPr>
        <w:jc w:val="both"/>
      </w:pPr>
      <w:r>
        <w:rPr>
          <w:sz w:val="21"/>
          <w:szCs w:val="21"/>
        </w:rPr>
        <w:t xml:space="preserve">«Зачем тратишься на напрасные жертвы? Ведь богиня тебя ненавидит, что даже знаменьям твоим не дает веры».</w:t>
      </w:r>
    </w:p>
    <w:p>
      <w:pPr>
        <w:jc w:val="both"/>
      </w:pPr>
      <w:r>
        <w:pict>
          <v:shape type="#_x0000_t75" style="width:450pt; height:5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Ответила ворона:</w:t>
      </w:r>
    </w:p>
    <w:p>
      <w:pPr>
        <w:jc w:val="both"/>
      </w:pPr>
      <w:r>
        <w:rPr>
          <w:sz w:val="21"/>
          <w:szCs w:val="21"/>
        </w:rPr>
        <w:t xml:space="preserve">«Оттого-то я и приношу ей жертву: я знаю, что она меня не любит, и хочу, чтобы она ко мне смягчилась».</w:t>
      </w:r>
    </w:p>
    <w:p>
      <w:pPr>
        <w:jc w:val="both"/>
      </w:pPr>
      <w:r>
        <w:rPr>
          <w:sz w:val="21"/>
          <w:szCs w:val="21"/>
        </w:rPr>
        <w:t xml:space="preserve">Так многие из страха готовы услужить собственным врагам.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2020-03-17T08:02:37+03:00</dcterms:created>
  <dcterms:modified xsi:type="dcterms:W3CDTF">2020-03-17T08:02:37+03:00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