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Ворон унес кусок мяса и уселся на дереве. Лисица увидела, и захотелось ей получить это мясо. Стала она перед вороном и принялась его расхваливать: уж и велик он, и красив, и мог бы получше других стать царем над птицами, да и стал бы, конечно, будь у него еще и голос.</w:t>
      </w:r>
    </w:p>
    <w:p>
      <w:pPr>
        <w:jc w:val="both"/>
      </w:pPr>
      <w:r>
        <w:rPr>
          <w:sz w:val="21"/>
          <w:szCs w:val="21"/>
        </w:rPr>
        <w:t xml:space="preserve">Ворону и захотелось показать ей, что есть у него голос; выпустил он мясо и закаркал громким голосом.</w:t>
      </w:r>
    </w:p>
    <w:p>
      <w:pPr>
        <w:jc w:val="both"/>
      </w:pPr>
      <w:r>
        <w:pict>
          <v:shape type="#_x0000_t75" style="width:290pt; height:29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А лисица подбежала, ухватила мясо и говорит:</w:t>
      </w:r>
    </w:p>
    <w:p>
      <w:pPr>
        <w:jc w:val="both"/>
      </w:pPr>
      <w:r>
        <w:rPr>
          <w:sz w:val="21"/>
          <w:szCs w:val="21"/>
        </w:rPr>
        <w:t xml:space="preserve">«Эх, ворон, кабы у тебя еще и ум был в голове, — ничего бы тебе больше не требовалось, чтоб царствовать».</w:t>
      </w:r>
    </w:p>
    <w:p>
      <w:pPr>
        <w:jc w:val="both"/>
      </w:pPr>
      <w:r>
        <w:rPr>
          <w:sz w:val="21"/>
          <w:szCs w:val="21"/>
        </w:rPr>
        <w:t xml:space="preserve">Басня уместна против человека неразумного.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2019-08-13T12:42:49+03:00</dcterms:created>
  <dcterms:modified xsi:type="dcterms:W3CDTF">2019-08-13T12:42:49+03:00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