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барин. Поехал он в город — сел играть в карты и все проиграл: коляску, лошадей. Остался без копейки. И пошли они с лакеем домой.</w:t>
      </w:r>
    </w:p>
    <w:p>
      <w:pPr>
        <w:jc w:val="both"/>
      </w:pPr>
      <w:r>
        <w:rPr>
          <w:sz w:val="21"/>
          <w:szCs w:val="21"/>
        </w:rPr>
        <w:t xml:space="preserve">Идут дорогой. Шли-шли, а идти еще далеко. Проголодались, а есть-то нечего!</w:t>
      </w:r>
    </w:p>
    <w:p>
      <w:pPr>
        <w:jc w:val="both"/>
      </w:pPr>
      <w:r>
        <w:rPr>
          <w:sz w:val="21"/>
          <w:szCs w:val="21"/>
        </w:rPr>
        <w:t xml:space="preserve">— Давай, — говорит лакей, — отдохнем у речки.</w:t>
      </w:r>
    </w:p>
    <w:p>
      <w:pPr>
        <w:jc w:val="both"/>
      </w:pPr>
      <w:r>
        <w:rPr>
          <w:sz w:val="21"/>
          <w:szCs w:val="21"/>
        </w:rPr>
        <w:t xml:space="preserve">Сели на берегу, а в речке щука и плеснула.</w:t>
      </w:r>
    </w:p>
    <w:p>
      <w:pPr>
        <w:jc w:val="both"/>
      </w:pPr>
      <w:r>
        <w:rPr>
          <w:sz w:val="21"/>
          <w:szCs w:val="21"/>
        </w:rPr>
        <w:t xml:space="preserve">Барин и говорит:</w:t>
      </w:r>
    </w:p>
    <w:p>
      <w:pPr>
        <w:jc w:val="both"/>
      </w:pPr>
      <w:r>
        <w:rPr>
          <w:sz w:val="21"/>
          <w:szCs w:val="21"/>
        </w:rPr>
        <w:t xml:space="preserve">— Эх, кабы эта щука да с хреном!</w:t>
      </w:r>
    </w:p>
    <w:p>
      <w:pPr>
        <w:jc w:val="both"/>
      </w:pPr>
      <w:r>
        <w:rPr>
          <w:sz w:val="21"/>
          <w:szCs w:val="21"/>
        </w:rPr>
        <w:t xml:space="preserve">А лакей:</w:t>
      </w:r>
    </w:p>
    <w:p>
      <w:pPr>
        <w:jc w:val="both"/>
      </w:pPr>
      <w:r>
        <w:rPr>
          <w:sz w:val="21"/>
          <w:szCs w:val="21"/>
        </w:rPr>
        <w:t xml:space="preserve">— Эх, кабы эта вода — да с хлебом!</w:t>
      </w:r>
    </w:p>
    <w:p>
      <w:pPr>
        <w:jc w:val="both"/>
      </w:pPr>
      <w:r>
        <w:rPr>
          <w:sz w:val="21"/>
          <w:szCs w:val="21"/>
        </w:rPr>
        <w:t xml:space="preserve">— Да, неплохо бы…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2020-03-19T08:02:09+03:00</dcterms:created>
  <dcterms:modified xsi:type="dcterms:W3CDTF">2020-03-19T08:02:09+03:00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