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Сильною жаждой томясь, ворона кувшин увидала,</w:t>
      </w:r>
      <w:br/>
      <w:r>
        <w:rPr>
          <w:sz w:val="21"/>
          <w:szCs w:val="21"/>
        </w:rPr>
        <w:t xml:space="preserve">В нем глубоко на дне было немного воды.</w:t>
      </w:r>
      <w:br/>
      <w:r>
        <w:rPr>
          <w:sz w:val="21"/>
          <w:szCs w:val="21"/>
        </w:rPr>
        <w:t xml:space="preserve">Ею желая унять безмерную жажду, ворона</w:t>
      </w:r>
      <w:br/>
      <w:r>
        <w:rPr>
          <w:sz w:val="21"/>
          <w:szCs w:val="21"/>
        </w:rPr>
        <w:t xml:space="preserve">Долго старалась поднять влагу поближе к краям;</w:t>
      </w:r>
      <w:br/>
      <w:r>
        <w:rPr>
          <w:sz w:val="21"/>
          <w:szCs w:val="21"/>
        </w:rPr>
        <w:t xml:space="preserve">Но, увидав, что силою здесь не добиться удачи,</w:t>
      </w:r>
      <w:br/>
      <w:r>
        <w:rPr>
          <w:sz w:val="21"/>
          <w:szCs w:val="21"/>
        </w:rPr>
        <w:t xml:space="preserve">Негодованья полна, птица на хитрость идет:</w:t>
      </w:r>
    </w:p>
    <w:p>
      <w:pPr/>
      <w:r>
        <w:rPr/>
        <w:t xml:space="preserve"> </w:t>
      </w:r>
    </w:p>
    <w:p>
      <w:pPr/>
      <w:r>
        <w:pict>
          <v:shape type="#_x0000_t75" style="width:630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Камешки в воду бросая, она дождалась, чтобы стала</w:t>
      </w:r>
      <w:br/>
      <w:r>
        <w:rPr>
          <w:sz w:val="21"/>
          <w:szCs w:val="21"/>
        </w:rPr>
        <w:t xml:space="preserve">Выше в сосуде вода, и без труда напилась.</w:t>
      </w:r>
      <w:br/>
      <w:r>
        <w:rPr>
          <w:sz w:val="21"/>
          <w:szCs w:val="21"/>
        </w:rPr>
        <w:t xml:space="preserve">Это нас учит тому, что разум надежнее силы:</w:t>
      </w:r>
      <w:br/>
      <w:r>
        <w:rPr>
          <w:sz w:val="21"/>
          <w:szCs w:val="21"/>
        </w:rPr>
        <w:t xml:space="preserve">Даже и птица с умом цели добьется своей.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2019-09-05T11:54:06+03:00</dcterms:created>
  <dcterms:modified xsi:type="dcterms:W3CDTF">2019-09-05T11:54:06+03:00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