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поп. Нанял себе работника, привел его домой.</w:t>
      </w:r>
    </w:p>
    <w:p>
      <w:pPr>
        <w:jc w:val="both"/>
      </w:pPr>
      <w:r>
        <w:rPr>
          <w:sz w:val="21"/>
          <w:szCs w:val="21"/>
        </w:rPr>
        <w:t xml:space="preserve">— Ну, работник, служи хорошенько, я тебя не оставлю.</w:t>
      </w:r>
    </w:p>
    <w:p>
      <w:pPr>
        <w:jc w:val="both"/>
      </w:pPr>
      <w:r>
        <w:rPr>
          <w:sz w:val="21"/>
          <w:szCs w:val="21"/>
        </w:rPr>
        <w:t xml:space="preserve">Пожил работник с неделю, настал сенокос.</w:t>
      </w:r>
    </w:p>
    <w:p>
      <w:pPr>
        <w:jc w:val="both"/>
      </w:pPr>
      <w:r>
        <w:rPr>
          <w:sz w:val="21"/>
          <w:szCs w:val="21"/>
        </w:rPr>
        <w:t xml:space="preserve">— Ну, свет, — говорит поп, — бог даст, перекочуем благополучно, дождёмся утра и пойдем завтра косить сено.</w:t>
      </w:r>
    </w:p>
    <w:p>
      <w:pPr>
        <w:jc w:val="both"/>
      </w:pPr>
      <w:r>
        <w:pict>
          <v:shape type="#_x0000_t75" style="width:450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Хорошо, батюшка.</w:t>
      </w:r>
    </w:p>
    <w:p>
      <w:pPr>
        <w:jc w:val="both"/>
      </w:pPr>
      <w:r>
        <w:rPr>
          <w:sz w:val="21"/>
          <w:szCs w:val="21"/>
        </w:rPr>
        <w:t xml:space="preserve">Дождались они утра, встали рано. Поп и говорит попадье:</w:t>
      </w:r>
    </w:p>
    <w:p>
      <w:pPr>
        <w:jc w:val="both"/>
      </w:pPr>
      <w:r>
        <w:rPr>
          <w:sz w:val="21"/>
          <w:szCs w:val="21"/>
        </w:rPr>
        <w:t xml:space="preserve">— Давай-ка нам, матка, завтракать, мы пойдем на поле косить сено.</w:t>
      </w:r>
    </w:p>
    <w:p>
      <w:pPr>
        <w:jc w:val="both"/>
      </w:pPr>
      <w:r>
        <w:rPr>
          <w:sz w:val="21"/>
          <w:szCs w:val="21"/>
        </w:rPr>
        <w:t xml:space="preserve">Попадья собрала на стол. Сели они вдвоем и позавтракали порядком. Поп говорит работнику:</w:t>
      </w:r>
    </w:p>
    <w:p>
      <w:pPr>
        <w:jc w:val="both"/>
      </w:pPr>
      <w:r>
        <w:rPr>
          <w:sz w:val="21"/>
          <w:szCs w:val="21"/>
        </w:rPr>
        <w:t xml:space="preserve">— Давай, свет, мы и пообедаем за один раз и будем косить до самого полдника без роздыха.</w:t>
      </w:r>
    </w:p>
    <w:p>
      <w:pPr>
        <w:jc w:val="both"/>
      </w:pPr>
      <w:r>
        <w:rPr>
          <w:sz w:val="21"/>
          <w:szCs w:val="21"/>
        </w:rPr>
        <w:t xml:space="preserve">— Как вам угодно, батюшка, пожалуй, и пообедаем.</w:t>
      </w:r>
    </w:p>
    <w:p>
      <w:pPr>
        <w:jc w:val="both"/>
      </w:pPr>
      <w:r>
        <w:rPr>
          <w:sz w:val="21"/>
          <w:szCs w:val="21"/>
        </w:rPr>
        <w:t xml:space="preserve">— Подавай, матка, на стол обедать, — приказал поп жене.</w:t>
      </w:r>
    </w:p>
    <w:p>
      <w:pPr>
        <w:jc w:val="both"/>
      </w:pPr>
      <w:r>
        <w:rPr>
          <w:sz w:val="21"/>
          <w:szCs w:val="21"/>
        </w:rPr>
        <w:t xml:space="preserve">Она подала им и обедать. Они по ложке, по другой хлебнули — и сыты.</w:t>
      </w:r>
    </w:p>
    <w:p>
      <w:pPr>
        <w:jc w:val="both"/>
      </w:pPr>
      <w:r>
        <w:rPr>
          <w:sz w:val="21"/>
          <w:szCs w:val="21"/>
        </w:rPr>
        <w:t xml:space="preserve">Поп говорит работнику:</w:t>
      </w:r>
    </w:p>
    <w:p>
      <w:pPr>
        <w:jc w:val="both"/>
      </w:pPr>
      <w:r>
        <w:rPr>
          <w:sz w:val="21"/>
          <w:szCs w:val="21"/>
        </w:rPr>
        <w:t xml:space="preserve">— Давай, свет, за одним столом и пополуднуем и будем косить до самого ужина.</w:t>
      </w:r>
    </w:p>
    <w:p>
      <w:pPr>
        <w:jc w:val="both"/>
      </w:pPr>
      <w:r>
        <w:rPr>
          <w:sz w:val="21"/>
          <w:szCs w:val="21"/>
        </w:rPr>
        <w:t xml:space="preserve">— Как вам угодно, батюшка, полудновать так полудновать!</w:t>
      </w:r>
    </w:p>
    <w:p>
      <w:pPr>
        <w:jc w:val="both"/>
      </w:pPr>
      <w:r>
        <w:rPr>
          <w:sz w:val="21"/>
          <w:szCs w:val="21"/>
        </w:rPr>
        <w:t xml:space="preserve">Попадья подала на стол полдник. Они опять хлебнули по ложке, по другой — и сыты.</w:t>
      </w:r>
    </w:p>
    <w:p>
      <w:pPr>
        <w:jc w:val="both"/>
      </w:pPr>
      <w:r>
        <w:rPr>
          <w:sz w:val="21"/>
          <w:szCs w:val="21"/>
        </w:rPr>
        <w:t xml:space="preserve">— За равно, свет, — говорит поп работнику, — давай заодно и поужинаем, а заночуем на поле — завтра раньше на работу поспеем.</w:t>
      </w:r>
    </w:p>
    <w:p>
      <w:pPr>
        <w:jc w:val="both"/>
      </w:pPr>
      <w:r>
        <w:rPr>
          <w:sz w:val="21"/>
          <w:szCs w:val="21"/>
        </w:rPr>
        <w:t xml:space="preserve">— Давай, батюшка.</w:t>
      </w:r>
    </w:p>
    <w:p>
      <w:pPr>
        <w:jc w:val="both"/>
      </w:pPr>
      <w:r>
        <w:rPr>
          <w:sz w:val="21"/>
          <w:szCs w:val="21"/>
        </w:rPr>
        <w:t xml:space="preserve">Попадья подала им ужинать. Они хлебнули раз-два и встали из-за стола.</w:t>
      </w:r>
    </w:p>
    <w:p>
      <w:pPr>
        <w:jc w:val="both"/>
      </w:pPr>
      <w:r>
        <w:rPr>
          <w:sz w:val="21"/>
          <w:szCs w:val="21"/>
        </w:rPr>
        <w:t xml:space="preserve">Работник схватил свой армяк и собирается вон.</w:t>
      </w:r>
    </w:p>
    <w:p>
      <w:pPr>
        <w:jc w:val="both"/>
      </w:pPr>
      <w:r>
        <w:rPr>
          <w:sz w:val="21"/>
          <w:szCs w:val="21"/>
        </w:rPr>
        <w:t xml:space="preserve">— Куда ты, свет? — спрашивает поп.</w:t>
      </w:r>
    </w:p>
    <w:p>
      <w:pPr>
        <w:jc w:val="both"/>
      </w:pPr>
      <w:r>
        <w:rPr>
          <w:sz w:val="21"/>
          <w:szCs w:val="21"/>
        </w:rPr>
        <w:t xml:space="preserve">— Как куда? Сами вы, батюшка, знаете, что после ужина надо спать ложиться.</w:t>
      </w:r>
    </w:p>
    <w:p>
      <w:pPr>
        <w:jc w:val="both"/>
      </w:pPr>
      <w:r>
        <w:rPr>
          <w:sz w:val="21"/>
          <w:szCs w:val="21"/>
        </w:rPr>
        <w:t xml:space="preserve">Пошел в сарай и проспал до света.</w:t>
      </w:r>
    </w:p>
    <w:p>
      <w:pPr>
        <w:jc w:val="both"/>
      </w:pPr>
      <w:r>
        <w:rPr>
          <w:sz w:val="21"/>
          <w:szCs w:val="21"/>
        </w:rPr>
        <w:t xml:space="preserve">С тех пор перестал поп угощать работника за один раз завтраком, обедом, полдником и ужином.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2020-04-23T08:01:06+03:00</dcterms:created>
  <dcterms:modified xsi:type="dcterms:W3CDTF">2020-04-23T08:01:06+03:00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