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440pt; height:2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галисиец и негр отправились в трактир поужинать. У обоих в желудке было пусто, а в кармане не густо.</w:t>
      </w:r>
    </w:p>
    <w:p>
      <w:pPr>
        <w:jc w:val="both"/>
      </w:pPr>
      <w:r>
        <w:rPr>
          <w:sz w:val="21"/>
          <w:szCs w:val="21"/>
        </w:rPr>
        <w:t xml:space="preserve">На последние свои гроши заказали они себе ужин. Когда принесли еду, негру подали более полную миску. Галисиец сидел напротив негра и сразу заметил это. Быстро повернул он стол — а стол был круглый — так, что полная миска очутилась прямо перед ним. Негр удивился, а галисиец и говорит ему:</w:t>
      </w:r>
    </w:p>
    <w:p>
      <w:pPr>
        <w:jc w:val="both"/>
      </w:pPr>
      <w:r>
        <w:rPr>
          <w:sz w:val="21"/>
          <w:szCs w:val="21"/>
        </w:rPr>
        <w:t xml:space="preserve">—   Ты же знаешь, земля круглая и вертится…</w:t>
      </w:r>
    </w:p>
    <w:p>
      <w:pPr>
        <w:jc w:val="both"/>
      </w:pPr>
      <w:r>
        <w:rPr>
          <w:sz w:val="21"/>
          <w:szCs w:val="21"/>
        </w:rPr>
        <w:t xml:space="preserve">Негр подумал, повернул стол на прежнее  место и говорит:</w:t>
      </w:r>
    </w:p>
    <w:p>
      <w:pPr>
        <w:jc w:val="both"/>
      </w:pPr>
      <w:r>
        <w:rPr>
          <w:sz w:val="21"/>
          <w:szCs w:val="21"/>
        </w:rPr>
        <w:t xml:space="preserve">—   Куда уж нам с тобой вертеть миром. Пусть будет как есть…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2020-06-01T08:00:45+03:00</dcterms:created>
  <dcterms:modified xsi:type="dcterms:W3CDTF">2020-06-01T08:00:45+03:00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