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9pt; height:1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Вообще-то почтальон Печкин и не думал жениться. Это случайно получилось. Просто однажды летом Шарик в сельском журнале напечатал фотографию: «Рассвет. Почтальон Печкин полощет бельё в речке Простоквашке». И все женщины догадались, что Печкин неженатый. Мало того что он неженатый, он ещё очень хозяйственный и чистоплотный.</w:t>
      </w:r>
    </w:p>
    <w:p>
      <w:pPr>
        <w:jc w:val="both"/>
      </w:pPr>
      <w:r>
        <w:rPr>
          <w:sz w:val="21"/>
          <w:szCs w:val="21"/>
        </w:rPr>
        <w:t xml:space="preserve">И к Печкину стали приходить письма о фотографиями.</w:t>
      </w:r>
    </w:p>
    <w:p>
      <w:pPr/>
      <w:r>
        <w:rPr>
          <w:sz w:val="21"/>
          <w:szCs w:val="21"/>
        </w:rPr>
        <w:t xml:space="preserve">Дорогой Печкин, я тоже люблю полоскатъ бельё по утрам. Меня зовут Мария Ложкина.</w:t>
      </w:r>
    </w:p>
    <w:p>
      <w:pPr/>
      <w:r>
        <w:rPr>
          <w:sz w:val="21"/>
          <w:szCs w:val="21"/>
        </w:rPr>
        <w:t xml:space="preserve">Дорогой Печкин! У меня есть стиральная машина. Это намёк. Анна Вилкина.</w:t>
      </w:r>
    </w:p>
    <w:p>
      <w:pPr/>
      <w:r>
        <w:rPr>
          <w:sz w:val="21"/>
          <w:szCs w:val="21"/>
        </w:rPr>
        <w:t xml:space="preserve">Милый Печкин, я тоже люблю стирать бельё по утрам, но только дома и в горячей воде. Давайте стирать вместе. Глафира Ножкина.</w:t>
      </w:r>
    </w:p>
    <w:p>
      <w:pPr/>
      <w:r>
        <w:rPr>
          <w:sz w:val="21"/>
          <w:szCs w:val="21"/>
        </w:rPr>
        <w:t xml:space="preserve">Уважаемый Печкин! Почему вы стираете бельё в простокваше? Оно что — чище становится? Акулина Тарелкина.</w:t>
      </w:r>
    </w:p>
    <w:p>
      <w:pPr/>
      <w:r>
        <w:pict>
          <v:shape type="#_x0000_t75" style="width:401pt; height:5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Фотографии были тётенек толстых, худых, молодых и пожилых. Тётеньки были на фоне домов, машин, огородов. Очевидно, стирающий Печкин произвёл на них хорошее впечатление. Весь дом Печкина был обклеен фотографиями.</w:t>
      </w:r>
    </w:p>
    <w:p>
      <w:pPr>
        <w:jc w:val="both"/>
      </w:pPr>
      <w:r>
        <w:rPr>
          <w:sz w:val="21"/>
          <w:szCs w:val="21"/>
        </w:rPr>
        <w:t xml:space="preserve">Одна тётенька прислала письмо из Африки. Она сидела на слоне, и было написано: «Это моя слона». Печкин испугался этой фотографии больше всех. Потому что «эту слону» ни за что не прокормить к простоквашинских условиях.</w:t>
      </w:r>
    </w:p>
    <w:p>
      <w:pPr>
        <w:jc w:val="both"/>
      </w:pPr>
      <w:r>
        <w:rPr>
          <w:sz w:val="21"/>
          <w:szCs w:val="21"/>
        </w:rPr>
        <w:t xml:space="preserve">Некоторые тётеньки сами стали приезжать в деревню знакомиться с Печкиным. Он от них прятался на чердаке. Потому что не хотел жениться. Он о себе-то не успевал заботиться, а тут ещё жена. Всё ей покупай, вари ей обед, ходи для неё в магазин.</w:t>
      </w:r>
    </w:p>
    <w:p>
      <w:pPr>
        <w:jc w:val="both"/>
      </w:pPr>
      <w:r>
        <w:rPr>
          <w:sz w:val="21"/>
          <w:szCs w:val="21"/>
        </w:rPr>
        <w:t xml:space="preserve">Вот он и взмолился:</w:t>
      </w:r>
    </w:p>
    <w:p>
      <w:pPr>
        <w:jc w:val="both"/>
      </w:pPr>
      <w:r>
        <w:rPr>
          <w:sz w:val="21"/>
          <w:szCs w:val="21"/>
        </w:rPr>
        <w:t xml:space="preserve">— Шарик, ты меня погубил, ты меня и спасай. А то из-за этих тётенек я не могу почту разносить.</w:t>
      </w:r>
    </w:p>
    <w:p>
      <w:pPr>
        <w:jc w:val="both"/>
      </w:pPr>
      <w:r>
        <w:rPr>
          <w:sz w:val="21"/>
          <w:szCs w:val="21"/>
        </w:rPr>
        <w:t xml:space="preserve">— А давай мы тебе, Печкин, — говорит Шарик, — синяков и шишек нарисуем на лице, от тебя все тётеньки убегать станут.</w:t>
      </w:r>
    </w:p>
    <w:p>
      <w:pPr>
        <w:jc w:val="both"/>
      </w:pPr>
      <w:r>
        <w:rPr>
          <w:sz w:val="21"/>
          <w:szCs w:val="21"/>
        </w:rPr>
        <w:t xml:space="preserve">После этого от Печкина стали убегать не только приезжие тёти, но и местные.</w:t>
      </w:r>
    </w:p>
    <w:p>
      <w:pPr>
        <w:jc w:val="both"/>
      </w:pPr>
      <w:r>
        <w:pict>
          <v:shape type="#_x0000_t75" style="width:355pt; height:20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когда он, весь раскрашенный синяками и шишками, однажды в простоквашинский магазин зашёл, то продавщица тётя Зина Верёвкина от страха под прилавок забралась.</w:t>
      </w:r>
    </w:p>
    <w:p>
      <w:pPr>
        <w:jc w:val="both"/>
      </w:pPr>
      <w:r>
        <w:rPr>
          <w:sz w:val="21"/>
          <w:szCs w:val="21"/>
        </w:rPr>
        <w:t xml:space="preserve">Тогда дядя Фёдор придумал, как быть. Он сказал Шарику:</w:t>
      </w:r>
    </w:p>
    <w:p>
      <w:pPr>
        <w:jc w:val="both"/>
      </w:pPr>
      <w:r>
        <w:rPr>
          <w:sz w:val="21"/>
          <w:szCs w:val="21"/>
        </w:rPr>
        <w:t xml:space="preserve">— Ты, Шарик, напечатай новую фотографию. И напиши: «Рассвет в лесу. Охотник почтальон Печкин идёт на охоту добывать лису на воротник для своей родной жены Акулины».</w:t>
      </w:r>
    </w:p>
    <w:p>
      <w:pPr>
        <w:jc w:val="both"/>
      </w:pPr>
      <w:r>
        <w:pict>
          <v:shape type="#_x0000_t75" style="width:404pt; height:54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фотографию напечатали, все тётеньки отпали. И Печкин по-прежнему стал счастливо жить в одиночестве. А Шарика он даже поцеловал в лохматую морду и сказал:</w:t>
      </w:r>
    </w:p>
    <w:p>
      <w:pPr>
        <w:jc w:val="both"/>
      </w:pPr>
      <w:r>
        <w:rPr>
          <w:sz w:val="21"/>
          <w:szCs w:val="21"/>
        </w:rPr>
        <w:t xml:space="preserve">— Шарикушечка ты мой дорогой!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2019-12-04T20:51:30+03:00</dcterms:created>
  <dcterms:modified xsi:type="dcterms:W3CDTF">2019-12-04T20:51:30+03:00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