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2pt; height:39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Найда — это имя так же часто встречается у гончих собак, как Дамка у дворняжек.Верная примета: гончая по имени Найда всегда найдёт зверя.Когда я приезжаю в деревню Стрюково к леснику Булыге, у крыльца встречает меня старая Найда, русская пегая. Её белая рубашка расписана тёмными и медовыми пятнами.</w:t>
      </w:r>
      <w:br/>
      <w:r>
        <w:rPr>
          <w:sz w:val="21"/>
          <w:szCs w:val="21"/>
        </w:rPr>
        <w:t xml:space="preserve">— Ей скоро паспорт получать, — шутит Булыга. — Шестнадцать осеней.</w:t>
      </w:r>
      <w:br/>
      <w:r>
        <w:rPr>
          <w:sz w:val="21"/>
          <w:szCs w:val="21"/>
        </w:rPr>
        <w:t xml:space="preserve">Не годами — осенями отмечают возраст гончих собак. Лето и весну они сидят на привязи, и только осенью начинается для них настоящая жизнь.</w:t>
      </w:r>
      <w:br/>
      <w:r>
        <w:rPr>
          <w:sz w:val="21"/>
          <w:szCs w:val="21"/>
        </w:rPr>
        <w:t xml:space="preserve">Про молодую собаку говорят — первоосениица. Про старую — осенистая.</w:t>
      </w:r>
      <w:br/>
      <w:r>
        <w:rPr>
          <w:sz w:val="21"/>
          <w:szCs w:val="21"/>
        </w:rPr>
        <w:t xml:space="preserve">Найда немало погоняла на своём веку и заработала на старости лет свободную жизнь.</w:t>
      </w:r>
      <w:br/>
      <w:r>
        <w:rPr>
          <w:sz w:val="21"/>
          <w:szCs w:val="21"/>
        </w:rPr>
        <w:t xml:space="preserve">Молодые гончие Уран и Кама на привязи, а Найда бродит где хочет.</w:t>
      </w:r>
      <w:br/>
      <w:r>
        <w:rPr>
          <w:sz w:val="21"/>
          <w:szCs w:val="21"/>
        </w:rPr>
        <w:t xml:space="preserve">Да только куда особенно ходить-то? Всё исхожено. И Найда обычно лежит на крыльце, приветливо постукивая хвостом каждому прохожему.</w:t>
      </w:r>
      <w:br/>
      <w:r>
        <w:rPr>
          <w:sz w:val="21"/>
          <w:szCs w:val="21"/>
        </w:rPr>
        <w:t xml:space="preserve">В октябре, когда грянет листобой и начнётся для гончих рабочая пора — гон но чернотропу, — Найда исчезает.</w:t>
      </w:r>
      <w:br/>
      <w:r>
        <w:rPr>
          <w:sz w:val="21"/>
          <w:szCs w:val="21"/>
        </w:rPr>
        <w:t xml:space="preserve">Целый день пропадает она в лесу, и от дома слышен её глухой голос — то ли гонит, то ли разбирает заячьи наброды.</w:t>
      </w:r>
      <w:br/>
      <w:r>
        <w:rPr>
          <w:sz w:val="21"/>
          <w:szCs w:val="21"/>
        </w:rPr>
        <w:t xml:space="preserve">Заслышав её, Ураган и Кама подхватывают, воют, рвутся с привязи, раззадоренные гонным голосом Найды.</w:t>
      </w:r>
      <w:br/>
      <w:r>
        <w:rPr>
          <w:sz w:val="21"/>
          <w:szCs w:val="21"/>
        </w:rPr>
        <w:t xml:space="preserve">К ночи возвращается Найда, скребётся на крыльце, просится в дом.</w:t>
      </w:r>
      <w:br/>
      <w:r>
        <w:rPr>
          <w:sz w:val="21"/>
          <w:szCs w:val="21"/>
        </w:rPr>
        <w:t xml:space="preserve">— Куда-а? — хрипло кричит от стола Булыга. — В дом? Там сиди!</w:t>
      </w:r>
      <w:br/>
      <w:r>
        <w:rPr>
          <w:sz w:val="21"/>
          <w:szCs w:val="21"/>
        </w:rPr>
        <w:t xml:space="preserve">Но после всё-таки открывает дверь, впускает Найду.</w:t>
      </w:r>
      <w:br/>
      <w:r>
        <w:rPr>
          <w:sz w:val="21"/>
          <w:szCs w:val="21"/>
        </w:rPr>
        <w:t xml:space="preserve">Покачивая головой, кланяясь, она переступает порог и, прихрамывая, идёт к печке. Мякиши — так называют подошвы собачьих лап — сбиты у неё в кровь.</w:t>
      </w:r>
      <w:br/>
      <w:r>
        <w:rPr>
          <w:sz w:val="21"/>
          <w:szCs w:val="21"/>
        </w:rPr>
        <w:t xml:space="preserve">Найда ложится в тёплом углу у печки и спит тревожно, дёргается, лает, перебирает лапами во сне — гонит, видно, осенистая.</w:t>
      </w:r>
      <w:br/>
      <w:r>
        <w:rPr>
          <w:sz w:val="21"/>
          <w:szCs w:val="21"/>
        </w:rPr>
        <w:t xml:space="preserve">Гонит, гонит…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2019-09-05T11:55:04+03:00</dcterms:created>
  <dcterms:modified xsi:type="dcterms:W3CDTF">2019-09-05T11:55:04+03:00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