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По улице шли мальчик и девочка. А впереди них шла старушка. Было очень скользко. Старушка поскользнулась и упала.</w:t>
      </w:r>
      <w:br/>
      <w:r>
        <w:rPr>
          <w:sz w:val="21"/>
          <w:szCs w:val="21"/>
        </w:rPr>
        <w:t xml:space="preserve">– Подержи мои книжки! – крикнул мальчик, передавая девочке свой портфель, и бросился на помощь старушке.</w:t>
      </w:r>
    </w:p>
    <w:p>
      <w:pPr>
        <w:jc w:val="both"/>
      </w:pPr>
      <w:r>
        <w:pict>
          <v:shape type="#_x0000_t75" style="width:549pt; height:4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он вернулся, девочка спросила его:</w:t>
      </w:r>
      <w:br/>
      <w:r>
        <w:rPr>
          <w:sz w:val="21"/>
          <w:szCs w:val="21"/>
        </w:rPr>
        <w:t xml:space="preserve">– Это твоя бабушка?</w:t>
      </w:r>
      <w:br/>
      <w:r>
        <w:rPr>
          <w:sz w:val="21"/>
          <w:szCs w:val="21"/>
        </w:rPr>
        <w:t xml:space="preserve">– Нет, – отвечал мальчик.</w:t>
      </w:r>
      <w:br/>
      <w:r>
        <w:rPr>
          <w:sz w:val="21"/>
          <w:szCs w:val="21"/>
        </w:rPr>
        <w:t xml:space="preserve">– Мама? – удивилась подружка.</w:t>
      </w:r>
      <w:br/>
      <w:r>
        <w:rPr>
          <w:sz w:val="21"/>
          <w:szCs w:val="21"/>
        </w:rPr>
        <w:t xml:space="preserve">– Нет!</w:t>
      </w:r>
      <w:br/>
      <w:r>
        <w:rPr>
          <w:sz w:val="21"/>
          <w:szCs w:val="21"/>
        </w:rPr>
        <w:t xml:space="preserve">– Ну, тётя? Или знакомая?</w:t>
      </w:r>
      <w:br/>
      <w:r>
        <w:rPr>
          <w:sz w:val="21"/>
          <w:szCs w:val="21"/>
        </w:rPr>
        <w:t xml:space="preserve">– Да нет же, нет! – отвечал мальчик. – Это просто старушка.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2019-10-01T17:25:28+03:00</dcterms:created>
  <dcterms:modified xsi:type="dcterms:W3CDTF">2019-10-01T17:25:28+03:00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