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4pt; height:1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Проснулся Юрик утром. Посмотрел в окно. Солнце светит. Денёк хороший.</w:t>
      </w:r>
      <w:br/>
      <w:r>
        <w:rPr>
          <w:sz w:val="21"/>
          <w:szCs w:val="21"/>
        </w:rPr>
        <w:t xml:space="preserve">И захотелось мальчику самому что-нибудь хорошее сделать.</w:t>
      </w:r>
      <w:br/>
      <w:r>
        <w:rPr>
          <w:sz w:val="21"/>
          <w:szCs w:val="21"/>
        </w:rPr>
        <w:t xml:space="preserve">Вот сидит он и думает: «Что, если б моя сестрёнка тонула, а я бы её спас!»</w:t>
      </w:r>
      <w:br/>
      <w:r>
        <w:rPr>
          <w:sz w:val="21"/>
          <w:szCs w:val="21"/>
        </w:rPr>
        <w:t xml:space="preserve">А сестрёнка тут как тут:</w:t>
      </w:r>
      <w:br/>
      <w:r>
        <w:rPr>
          <w:sz w:val="21"/>
          <w:szCs w:val="21"/>
        </w:rPr>
        <w:t xml:space="preserve">– Погуляй со мной, Юра!</w:t>
      </w:r>
      <w:br/>
      <w:r>
        <w:rPr>
          <w:sz w:val="21"/>
          <w:szCs w:val="21"/>
        </w:rPr>
        <w:t xml:space="preserve">– Уходи, не мешай думать!</w:t>
      </w:r>
      <w:br/>
      <w:r>
        <w:rPr>
          <w:sz w:val="21"/>
          <w:szCs w:val="21"/>
        </w:rPr>
        <w:t xml:space="preserve">Обиделась сестрёнка, отошла.</w:t>
      </w:r>
      <w:br/>
      <w:r>
        <w:rPr>
          <w:sz w:val="21"/>
          <w:szCs w:val="21"/>
        </w:rPr>
        <w:t xml:space="preserve">А Юра думает: «Вот если б на няню волки напали, а я бы их застрелил!»</w:t>
      </w:r>
      <w:br/>
      <w:r>
        <w:rPr>
          <w:sz w:val="21"/>
          <w:szCs w:val="21"/>
        </w:rPr>
        <w:t xml:space="preserve">А няня тут как тут:</w:t>
      </w:r>
      <w:br/>
      <w:r>
        <w:rPr>
          <w:sz w:val="21"/>
          <w:szCs w:val="21"/>
        </w:rPr>
        <w:t xml:space="preserve">– Убери посуду, Юрочка.</w:t>
      </w:r>
      <w:br/>
      <w:r>
        <w:rPr>
          <w:sz w:val="21"/>
          <w:szCs w:val="21"/>
        </w:rPr>
        <w:t xml:space="preserve">– Убирай сама – некогда мне!</w:t>
      </w:r>
      <w:br/>
      <w:r>
        <w:rPr>
          <w:sz w:val="21"/>
          <w:szCs w:val="21"/>
        </w:rPr>
        <w:t xml:space="preserve">Покачала головой няня.</w:t>
      </w:r>
      <w:br/>
      <w:r>
        <w:rPr>
          <w:sz w:val="21"/>
          <w:szCs w:val="21"/>
        </w:rPr>
        <w:t xml:space="preserve">А Юра опять думает: «Вот если б Трезорка в колодец упал, а я бы его вытащил!»</w:t>
      </w:r>
    </w:p>
    <w:p>
      <w:pPr>
        <w:jc w:val="both"/>
      </w:pPr>
      <w:r>
        <w:pict>
          <v:shape type="#_x0000_t75" style="width:375pt; height:47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А Трезорка тут как тут. Хвостом виляет: «Дай мне попить, Юра!»</w:t>
      </w:r>
      <w:br/>
      <w:r>
        <w:rPr>
          <w:sz w:val="21"/>
          <w:szCs w:val="21"/>
        </w:rPr>
        <w:t xml:space="preserve">– Пошёл вон! Не мешай думать!</w:t>
      </w:r>
      <w:br/>
      <w:r>
        <w:rPr>
          <w:sz w:val="21"/>
          <w:szCs w:val="21"/>
        </w:rPr>
        <w:t xml:space="preserve">Закрыл Трезорка пасть, полез в кусты.</w:t>
      </w:r>
      <w:br/>
      <w:r>
        <w:rPr>
          <w:sz w:val="21"/>
          <w:szCs w:val="21"/>
        </w:rPr>
        <w:t xml:space="preserve">А Юра к маме пошёл:</w:t>
      </w:r>
      <w:br/>
      <w:r>
        <w:rPr>
          <w:sz w:val="21"/>
          <w:szCs w:val="21"/>
        </w:rPr>
        <w:t xml:space="preserve">– Что бы мне такое хорошее сделать?</w:t>
      </w:r>
      <w:br/>
      <w:r>
        <w:rPr>
          <w:sz w:val="21"/>
          <w:szCs w:val="21"/>
        </w:rPr>
        <w:t xml:space="preserve">Погладила мама Юру по голове:</w:t>
      </w:r>
      <w:br/>
      <w:r>
        <w:rPr>
          <w:sz w:val="21"/>
          <w:szCs w:val="21"/>
        </w:rPr>
        <w:t xml:space="preserve">– Погуляй с сестрёнкой, помоги няне посуду убрать, дай водички Трезору.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И.Панков, Е.Кузнецова.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2019-11-07T16:03:59+03:00</dcterms:created>
  <dcterms:modified xsi:type="dcterms:W3CDTF">2019-11-07T16:03:59+03:00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