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250pt; height:18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Собака, все равно как и лисица и кошка, подбирается к добыче. И вдруг замрет. Это у охотников называется стойкой.</w:t>
      </w:r>
      <w:br/>
      <w:r>
        <w:rPr>
          <w:sz w:val="21"/>
          <w:szCs w:val="21"/>
        </w:rPr>
        <w:t xml:space="preserve">Собака только стоит и указывает, а человек при взлете стреляет. Если же собака при взлете бежит, это не охота. За одной побежит — другую спугнет, третью, да еще и с лаем пустится по болоту турить — охотнику так ничего и не достанется.</w:t>
      </w:r>
      <w:br/>
      <w:r>
        <w:rPr>
          <w:sz w:val="21"/>
          <w:szCs w:val="21"/>
        </w:rPr>
        <w:t xml:space="preserve">Учил я Ромку, чтобы не гонять, и не мог научить.</w:t>
      </w:r>
      <w:br/>
      <w:r>
        <w:rPr>
          <w:sz w:val="21"/>
          <w:szCs w:val="21"/>
        </w:rPr>
        <w:t xml:space="preserve">— Некультурен! — сказал мне однажды егерь [Егерь — это немецкое слово, значит «охотник».] Кирсан.</w:t>
      </w:r>
      <w:br/>
      <w:r>
        <w:rPr>
          <w:sz w:val="21"/>
          <w:szCs w:val="21"/>
        </w:rPr>
        <w:t xml:space="preserve">— Как же быть с некультурностью? — спросил я.</w:t>
      </w:r>
      <w:br/>
      <w:r>
        <w:rPr>
          <w:sz w:val="21"/>
          <w:szCs w:val="21"/>
        </w:rPr>
        <w:t xml:space="preserve">Кирсан очень странно ответил:</w:t>
      </w:r>
      <w:br/>
      <w:r>
        <w:rPr>
          <w:sz w:val="21"/>
          <w:szCs w:val="21"/>
        </w:rPr>
        <w:t xml:space="preserve">— Некультурность у собак надо ежом изгонять.</w:t>
      </w:r>
      <w:br/>
      <w:r>
        <w:rPr>
          <w:sz w:val="21"/>
          <w:szCs w:val="21"/>
        </w:rPr>
        <w:t xml:space="preserve">Нашли мы ежа. Я пустил Ромку в тетеревиные места, и скоро он стал по тетерке. Я позади Ромки стал, а Кирсан с ежом сбоку. Приказываю:</w:t>
      </w:r>
      <w:br/>
      <w:r>
        <w:rPr>
          <w:sz w:val="21"/>
          <w:szCs w:val="21"/>
        </w:rPr>
        <w:t xml:space="preserve">— Вперед!</w:t>
      </w:r>
      <w:br/>
      <w:r>
        <w:rPr>
          <w:sz w:val="21"/>
          <w:szCs w:val="21"/>
        </w:rPr>
        <w:t xml:space="preserve">Ромка с лапки на лапку: раз, два, три…</w:t>
      </w:r>
      <w:r>
        <w:pict>
          <v:shape type="#_x0000_t75" style="width:160pt; height:2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Ту-ту-ту! — вылетела.</w:t>
      </w:r>
      <w:br/>
      <w:r>
        <w:rPr>
          <w:sz w:val="21"/>
          <w:szCs w:val="21"/>
        </w:rPr>
        <w:t xml:space="preserve">— Назад! — кричу Ромке.</w:t>
      </w:r>
      <w:br/>
      <w:r>
        <w:rPr>
          <w:sz w:val="21"/>
          <w:szCs w:val="21"/>
        </w:rPr>
        <w:t xml:space="preserve">Ничего не помнит, ничего не слышит. Бросился. И тут-то Кирсан на прыжке сбоку прямо в нос ему ежа. Ромка опомнился, взвизгнул — и на ежа. А ёж ему своими колючками еще здорово поддал. И мы на Ромку и приговариваем:</w:t>
      </w:r>
      <w:br/>
      <w:r>
        <w:rPr>
          <w:sz w:val="21"/>
          <w:szCs w:val="21"/>
        </w:rPr>
        <w:t xml:space="preserve">— Помни ежа, помни ежа!</w:t>
      </w:r>
      <w:br/>
      <w:r>
        <w:rPr>
          <w:sz w:val="21"/>
          <w:szCs w:val="21"/>
        </w:rPr>
        <w:t xml:space="preserve">С тех пор, когда птица взлетает, я говорю негромко:</w:t>
      </w:r>
      <w:br/>
      <w:r>
        <w:rPr>
          <w:sz w:val="21"/>
          <w:szCs w:val="21"/>
        </w:rPr>
        <w:t xml:space="preserve">— Ромка, помни ежа!</w:t>
      </w:r>
      <w:br/>
      <w:r>
        <w:rPr>
          <w:sz w:val="21"/>
          <w:szCs w:val="21"/>
        </w:rPr>
        <w:t xml:space="preserve">Он и опомнится.</w:t>
      </w:r>
      <w:br/>
      <w:r>
        <w:rPr>
          <w:sz w:val="21"/>
          <w:szCs w:val="21"/>
        </w:rPr>
        <w:t xml:space="preserve">Однажды я спросил Кирсана:</w:t>
      </w:r>
      <w:br/>
      <w:r>
        <w:rPr>
          <w:sz w:val="21"/>
          <w:szCs w:val="21"/>
        </w:rPr>
        <w:t xml:space="preserve">— Как это вы, Кирсан Николаевич, пришли к такой догадке, чтобы некультурность ежом изгонять?</w:t>
      </w:r>
      <w:br/>
      <w:r>
        <w:rPr>
          <w:sz w:val="21"/>
          <w:szCs w:val="21"/>
        </w:rPr>
        <w:t xml:space="preserve">— С себя самого перевел, Михайло Михайлович, — ответил Кирсан. — В детстве соседям окна бил из рогатки. Раз поймали меня и говорят: «Этого мальчишку надо взять в ежовые рукавицы!» И взяли. А потом это с себя я на собак перевел с большой пользой.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2020-06-04T15:01:39+03:00</dcterms:created>
  <dcterms:modified xsi:type="dcterms:W3CDTF">2020-06-04T15:01:39+03:00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