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кота ли, у кота</w:t>
      </w:r>
      <w:br/>
      <w:r>
        <w:rPr>
          <w:sz w:val="21"/>
          <w:szCs w:val="21"/>
        </w:rPr>
        <w:t xml:space="preserve">Колыбелька золота.</w:t>
      </w:r>
      <w:br/>
      <w:r>
        <w:rPr>
          <w:sz w:val="21"/>
          <w:szCs w:val="21"/>
        </w:rPr>
        <w:t xml:space="preserve">У дитяти моего</w:t>
      </w:r>
      <w:br/>
      <w:r>
        <w:rPr>
          <w:sz w:val="21"/>
          <w:szCs w:val="21"/>
        </w:rPr>
        <w:t xml:space="preserve">Есть покраше его.</w:t>
      </w:r>
      <w:br/>
      <w:r>
        <w:rPr>
          <w:sz w:val="21"/>
          <w:szCs w:val="21"/>
        </w:rPr>
        <w:t xml:space="preserve">У кота ли, у кота</w:t>
      </w:r>
      <w:br/>
      <w:r>
        <w:rPr>
          <w:sz w:val="21"/>
          <w:szCs w:val="21"/>
        </w:rPr>
        <w:t xml:space="preserve">Периночка пухова,</w:t>
      </w:r>
      <w:br/>
      <w:r>
        <w:rPr>
          <w:sz w:val="21"/>
          <w:szCs w:val="21"/>
        </w:rPr>
        <w:t xml:space="preserve">У дитяти моего</w:t>
      </w:r>
      <w:br/>
      <w:r>
        <w:rPr>
          <w:sz w:val="21"/>
          <w:szCs w:val="21"/>
        </w:rPr>
        <w:t xml:space="preserve">Есть помягче его.</w:t>
      </w:r>
    </w:p>
    <w:p>
      <w:pPr/>
      <w:r>
        <w:pict>
          <v:shape type="#_x0000_t75" style="width:200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У кота ли, у кота</w:t>
      </w:r>
      <w:br/>
      <w:r>
        <w:rPr>
          <w:sz w:val="21"/>
          <w:szCs w:val="21"/>
        </w:rPr>
        <w:t xml:space="preserve">Изголовье высоко.</w:t>
      </w:r>
      <w:br/>
      <w:r>
        <w:rPr>
          <w:sz w:val="21"/>
          <w:szCs w:val="21"/>
        </w:rPr>
        <w:t xml:space="preserve">У дитяти моего</w:t>
      </w:r>
      <w:br/>
      <w:r>
        <w:rPr>
          <w:sz w:val="21"/>
          <w:szCs w:val="21"/>
        </w:rPr>
        <w:t xml:space="preserve">Есть повыше его.</w:t>
      </w:r>
      <w:br/>
      <w:r>
        <w:rPr>
          <w:sz w:val="21"/>
          <w:szCs w:val="21"/>
        </w:rPr>
        <w:t xml:space="preserve">У кота ли, у кота</w:t>
      </w:r>
      <w:br/>
      <w:r>
        <w:rPr>
          <w:sz w:val="21"/>
          <w:szCs w:val="21"/>
        </w:rPr>
        <w:t xml:space="preserve">Одеяльце шелково.</w:t>
      </w:r>
      <w:br/>
      <w:r>
        <w:rPr>
          <w:sz w:val="21"/>
          <w:szCs w:val="21"/>
        </w:rPr>
        <w:t xml:space="preserve">У дитяти моего</w:t>
      </w:r>
      <w:br/>
      <w:r>
        <w:rPr>
          <w:sz w:val="21"/>
          <w:szCs w:val="21"/>
        </w:rPr>
        <w:t xml:space="preserve">Есть получше его.</w:t>
      </w:r>
      <w:br/>
      <w:r>
        <w:rPr>
          <w:sz w:val="21"/>
          <w:szCs w:val="21"/>
        </w:rPr>
        <w:t xml:space="preserve">Да покраше его,</w:t>
      </w:r>
      <w:br/>
      <w:r>
        <w:rPr>
          <w:sz w:val="21"/>
          <w:szCs w:val="21"/>
        </w:rPr>
        <w:t xml:space="preserve">Да помягче его,</w:t>
      </w:r>
      <w:br/>
      <w:r>
        <w:rPr>
          <w:sz w:val="21"/>
          <w:szCs w:val="21"/>
        </w:rPr>
        <w:t xml:space="preserve">Да почище его.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2020-06-03T08:00:24+03:00</dcterms:created>
  <dcterms:modified xsi:type="dcterms:W3CDTF">2020-06-03T08:00:24+03:00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