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На площади в одном городе лежал огромный камень. Камень занимал много места и мешал езде по городу. Призвали инженеров и спросили их, как убрать этот камень и сколько это будет стоить.</w:t>
      </w:r>
      <w:br/>
      <w:r>
        <w:rPr>
          <w:sz w:val="21"/>
          <w:szCs w:val="21"/>
        </w:rPr>
        <w:t xml:space="preserve">Один инженер сказал, что камень надо разбивать на куски порохом и потом по частям свезти его, и что это будет стоить 8000 рублей; другой сказал, что под камень надо подвести большой каток и на катке свезти камень, и что это будет стоить 6000 рублей.</w:t>
      </w:r>
    </w:p>
    <w:p>
      <w:pPr/>
      <w:r>
        <w:pict>
          <v:shape type="#_x0000_t75" style="width:620pt; height:35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А один мужик сказал:</w:t>
      </w:r>
      <w:br/>
      <w:r>
        <w:rPr>
          <w:sz w:val="21"/>
          <w:szCs w:val="21"/>
        </w:rPr>
        <w:t xml:space="preserve">— А я уберу камень и возьму за это 100 рублей.</w:t>
      </w:r>
      <w:br/>
      <w:r>
        <w:rPr>
          <w:sz w:val="21"/>
          <w:szCs w:val="21"/>
        </w:rPr>
        <w:t xml:space="preserve">У него спросили, как он это сделает. И он сказал:</w:t>
      </w:r>
      <w:br/>
      <w:r>
        <w:rPr>
          <w:sz w:val="21"/>
          <w:szCs w:val="21"/>
        </w:rPr>
        <w:t xml:space="preserve">— Я выкопаю подле самого камня большую яму; землю из ямы развалю по площади, свалю камень в яму и заровняю землёю.</w:t>
      </w:r>
      <w:br/>
      <w:r>
        <w:rPr>
          <w:sz w:val="21"/>
          <w:szCs w:val="21"/>
        </w:rPr>
        <w:t xml:space="preserve">Мужик так и сделал, и ему дали 100 рублей и ещё 100 рублей за умную выдумку.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2019-09-05T11:55:23+03:00</dcterms:created>
  <dcterms:modified xsi:type="dcterms:W3CDTF">2019-09-05T11:55:23+03:00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