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Слышать мне довелось от наших стариков, старики наши слышали от своих дедов, а их деды - от своих стариков, что жил когда-то бедняк-пахарь и был у него только клочок земли да пара волов.</w:t>
      </w:r>
      <w:br/>
      <w:r>
        <w:pict>
          <v:shape type="#_x0000_t75" style="width:500pt; height:29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  <w:br/>
      <w:r>
        <w:rPr>
          <w:sz w:val="21"/>
          <w:szCs w:val="21"/>
        </w:rPr>
        <w:t xml:space="preserve">И вдруг зимой у этого пахаря-бедняка издыхают волы.</w:t>
      </w:r>
      <w:br/>
      <w:r>
        <w:pict>
          <v:shape type="#_x0000_t75" style="width:500pt; height:344pt; margin-left:0pt; margin-top:0pt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  <w:br/>
      <w:r>
        <w:rPr>
          <w:sz w:val="21"/>
          <w:szCs w:val="21"/>
        </w:rPr>
        <w:t xml:space="preserve">А когда наступила весна и пришло время пахать и сеять, без волов он не мог работать и сдал землю внаймы соседу.</w:t>
      </w:r>
      <w:br/>
      <w:r>
        <w:pict>
          <v:shape type="#_x0000_t75" style="width:500pt; height:331pt; margin-left:0pt; margin-top:0pt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  <w:br/>
      <w:r>
        <w:rPr>
          <w:sz w:val="21"/>
          <w:szCs w:val="21"/>
        </w:rPr>
        <w:t xml:space="preserve">Стал этот сосед пахать, и вдруг плуг его наткнулся на что-то твёрдое. Смотрит он и видит большой глиняный кувшин, полный золота. Бросает он волов и плуг и бежит к хозяину земли.</w:t>
      </w:r>
      <w:br/>
      <w:r>
        <w:pict>
          <v:shape type="#_x0000_t75" style="width:500pt; height:342pt; margin-left:0pt; margin-top:0pt; mso-position-horizontal:left; mso-position-vertical:top; mso-position-horizontal-relative:char; mso-position-vertical-relative:line;">
            <w10:wrap type="inline"/>
            <v:imagedata r:id="rId10" o:title=""/>
          </v:shape>
        </w:pict>
      </w:r>
      <w:br/>
      <w:r>
        <w:rPr>
          <w:sz w:val="21"/>
          <w:szCs w:val="21"/>
        </w:rPr>
        <w:t xml:space="preserve">- Эге, свет глазам твоим! - говорит. - В твоей земле отыскался кувшин с золотом, иди забирай его!</w:t>
      </w:r>
      <w:br/>
      <w:r>
        <w:rPr>
          <w:sz w:val="21"/>
          <w:szCs w:val="21"/>
        </w:rPr>
        <w:t xml:space="preserve">- Нет, братец, это золото не моё, - отвечает хозяин. - Ты снял у меня землю, ты пашешь, и всё, что в земле, твоё. Золото нашёл - пусть будет золото, всё равно оно твоё - бери!</w:t>
      </w:r>
      <w:br/>
      <w:r>
        <w:rPr>
          <w:sz w:val="21"/>
          <w:szCs w:val="21"/>
        </w:rPr>
        <w:t xml:space="preserve">Начинают спорить: один твердит - золото твоё, другой - нет, твоё. Спор разгорается, начинается драка.</w:t>
      </w:r>
      <w:br/>
      <w:r>
        <w:rPr>
          <w:sz w:val="21"/>
          <w:szCs w:val="21"/>
        </w:rPr>
        <w:t xml:space="preserve">Идут к царю с жалобой.</w:t>
      </w:r>
      <w:br/>
      <w:r>
        <w:pict>
          <v:shape type="#_x0000_t75" style="width:500pt; height:337pt; margin-left:0pt; margin-top:0pt; mso-position-horizontal:left; mso-position-vertical:top; mso-position-horizontal-relative:char; mso-position-vertical-relative:line;">
            <w10:wrap type="inline"/>
            <v:imagedata r:id="rId11" o:title=""/>
          </v:shape>
        </w:pict>
      </w:r>
      <w:br/>
      <w:r>
        <w:rPr>
          <w:sz w:val="21"/>
          <w:szCs w:val="21"/>
        </w:rPr>
        <w:t xml:space="preserve">Как услышал царь о кувшине с золотом, глаза у него так и загорелись. Говорит:</w:t>
      </w:r>
      <w:br/>
      <w:r>
        <w:rPr>
          <w:sz w:val="21"/>
          <w:szCs w:val="21"/>
        </w:rPr>
        <w:t xml:space="preserve">- Не твоё золото и не его. Кувшин с золотом нашли в моей земле - значит, он мой.</w:t>
      </w:r>
      <w:br/>
      <w:r>
        <w:pict>
          <v:shape type="#_x0000_t75" style="width:500pt; height:323pt; margin-left:0pt; margin-top:0pt; mso-position-horizontal:left; mso-position-vertical:top; mso-position-horizontal-relative:char; mso-position-vertical-relative:line;">
            <w10:wrap type="inline"/>
            <v:imagedata r:id="rId12" o:title=""/>
          </v:shape>
        </w:pict>
      </w:r>
      <w:br/>
      <w:r>
        <w:rPr>
          <w:sz w:val="21"/>
          <w:szCs w:val="21"/>
        </w:rPr>
        <w:t xml:space="preserve">И царь со своей свитой спешит туда, где нашли кувшин. Приходит, велит открыть его и видит: кувшин полон змей!</w:t>
      </w:r>
      <w:br/>
      <w:r>
        <w:pict>
          <v:shape type="#_x0000_t75" style="width:500pt; height:349pt; margin-left:0pt; margin-top:0pt; mso-position-horizontal:left; mso-position-vertical:top; mso-position-horizontal-relative:char; mso-position-vertical-relative:line;">
            <w10:wrap type="inline"/>
            <v:imagedata r:id="rId13" o:title=""/>
          </v:shape>
        </w:pict>
      </w:r>
      <w:br/>
      <w:r>
        <w:rPr>
          <w:sz w:val="21"/>
          <w:szCs w:val="21"/>
        </w:rPr>
        <w:t xml:space="preserve">В ужасе и в гневе возвратился царь во дворец и повелел наказать дерзких пахарей, посмевших обмануть его.</w:t>
      </w:r>
    </w:p>
    <w:p>
      <w:pPr>
        <w:jc w:val="both"/>
      </w:pPr>
      <w:r>
        <w:pict>
          <v:shape type="#_x0000_t75" style="width:451pt; height:588pt; margin-left:0pt; margin-top:0pt; mso-position-horizontal:left; mso-position-vertical:top; mso-position-horizontal-relative:char; mso-position-vertical-relative:line;">
            <w10:wrap type="inline"/>
            <v:imagedata r:id="rId14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- О государь, да продлится жизнь твоя, - завопили несчастные, - за что ты хочешь погубить нас? В кувшине никаких змей нет - там одно золото... чистое золото!</w:t>
      </w:r>
    </w:p>
    <w:p>
      <w:pPr>
        <w:jc w:val="both"/>
      </w:pPr>
      <w:br/>
      <w:r>
        <w:pict>
          <v:shape type="#_x0000_t75" style="width:500pt; height:318pt; margin-left:0pt; margin-top:0pt; mso-position-horizontal:left; mso-position-vertical:top; mso-position-horizontal-relative:char; mso-position-vertical-relative:line;">
            <w10:wrap type="inline"/>
            <v:imagedata r:id="rId15" o:title=""/>
          </v:shape>
        </w:pict>
      </w:r>
      <w:br/>
      <w:r>
        <w:rPr>
          <w:sz w:val="21"/>
          <w:szCs w:val="21"/>
        </w:rPr>
        <w:t xml:space="preserve">Царь посылает своих людей проверить. Люди идут, возвращаются и говорят - в кувшине золото!</w:t>
      </w:r>
    </w:p>
    <w:p>
      <w:pPr>
        <w:jc w:val="both"/>
      </w:pPr>
      <w:r>
        <w:pict>
          <v:shape type="#_x0000_t75" style="width:500pt; height:325pt; margin-left:0pt; margin-top:0pt; mso-position-horizontal:left; mso-position-vertical:top; mso-position-horizontal-relative:char; mso-position-vertical-relative:line;">
            <w10:wrap type="inline"/>
            <v:imagedata r:id="rId16" o:title=""/>
          </v:shape>
        </w:pict>
      </w:r>
      <w:br/>
      <w:r>
        <w:rPr>
          <w:sz w:val="21"/>
          <w:szCs w:val="21"/>
        </w:rPr>
        <w:t xml:space="preserve">- Вай!  -  удивляется царь, а про себя думает: "Наверно, я не разглядел как следует или не тот кувшин видел".</w:t>
      </w:r>
      <w:br/>
      <w:r>
        <w:rPr>
          <w:sz w:val="21"/>
          <w:szCs w:val="21"/>
        </w:rPr>
        <w:t xml:space="preserve">И снова идёт он туда, открывает кувшин, а в нём опять полно змей.</w:t>
      </w:r>
      <w:br/>
      <w:r>
        <w:rPr>
          <w:sz w:val="21"/>
          <w:szCs w:val="21"/>
        </w:rPr>
        <w:t xml:space="preserve">Что за чудо? Никто понять не может.</w:t>
      </w:r>
      <w:br/>
      <w:r>
        <w:rPr>
          <w:sz w:val="21"/>
          <w:szCs w:val="21"/>
        </w:rPr>
        <w:t xml:space="preserve">И царь приказывает собрать всех мудрецов своего царства.</w:t>
      </w:r>
      <w:br/>
      <w:r>
        <w:pict>
          <v:shape type="#_x0000_t75" style="width:500pt; height:314pt; margin-left:0pt; margin-top:0pt; mso-position-horizontal:left; mso-position-vertical:top; mso-position-horizontal-relative:char; mso-position-vertical-relative:line;">
            <w10:wrap type="inline"/>
            <v:imagedata r:id="rId17" o:title=""/>
          </v:shape>
        </w:pict>
      </w:r>
      <w:br/>
      <w:r>
        <w:rPr>
          <w:sz w:val="21"/>
          <w:szCs w:val="21"/>
        </w:rPr>
        <w:t xml:space="preserve">- Растолкуйте, - говорит, - мудрецы, что это за чудо? Пахари нашли в земле кувшин с золотом. Иду я туда - в кувшине змеи, идут они - он полон золота. Что это может значить?</w:t>
      </w:r>
      <w:br/>
      <w:r>
        <w:pict>
          <v:shape type="#_x0000_t75" style="width:500pt; height:278pt; margin-left:0pt; margin-top:0pt; mso-position-horizontal:left; mso-position-vertical:top; mso-position-horizontal-relative:char; mso-position-vertical-relative:line;">
            <w10:wrap type="inline"/>
            <v:imagedata r:id="rId18" o:title=""/>
          </v:shape>
        </w:pict>
      </w:r>
      <w:br/>
      <w:r>
        <w:rPr>
          <w:sz w:val="21"/>
          <w:szCs w:val="21"/>
        </w:rPr>
        <w:t xml:space="preserve">- Не прогневайся, о государь, на наши слова. Этот кувшин с золотом дарован бедным пахарям за их трудолюбие и честность. Когда идут они - находят золото, это награда им за честный труд. А когда идёшь ты и хочешь похитить чужое счастье - вместо золота находишь змей.</w:t>
      </w:r>
    </w:p>
    <w:p>
      <w:pPr>
        <w:jc w:val="both"/>
      </w:pPr>
      <w:br/>
      <w:r>
        <w:pict>
          <v:shape type="#_x0000_t75" style="width:500pt; height:280pt; margin-left:0pt; margin-top:0pt; mso-position-horizontal:left; mso-position-vertical:top; mso-position-horizontal-relative:char; mso-position-vertical-relative:line;">
            <w10:wrap type="inline"/>
            <v:imagedata r:id="rId19" o:title=""/>
          </v:shape>
        </w:pict>
      </w:r>
      <w:br/>
      <w:r>
        <w:rPr>
          <w:sz w:val="21"/>
          <w:szCs w:val="21"/>
        </w:rPr>
        <w:t xml:space="preserve">Царь содрогается и слов не находит в ответ.</w:t>
      </w:r>
      <w:br/>
      <w:r>
        <w:rPr>
          <w:sz w:val="21"/>
          <w:szCs w:val="21"/>
        </w:rPr>
        <w:t xml:space="preserve">- Хорошо, - говорит он наконец. - А теперь решите: кому из них принадлежит золото?</w:t>
      </w:r>
      <w:br/>
      <w:r>
        <w:rPr>
          <w:sz w:val="21"/>
          <w:szCs w:val="21"/>
        </w:rPr>
        <w:t xml:space="preserve">- Конечно, хозяину земли! - восклицает пахарь.</w:t>
      </w:r>
      <w:br/>
      <w:r>
        <w:rPr>
          <w:sz w:val="21"/>
          <w:szCs w:val="21"/>
        </w:rPr>
        <w:t xml:space="preserve">- Нет, тому, кто пахал землю! - возражает хозяин земли.</w:t>
      </w:r>
      <w:br/>
      <w:r>
        <w:rPr>
          <w:sz w:val="21"/>
          <w:szCs w:val="21"/>
        </w:rPr>
        <w:t xml:space="preserve">И опять начинается перебранка.</w:t>
      </w:r>
      <w:br/>
      <w:r>
        <w:pict>
          <v:shape type="#_x0000_t75" style="width:500pt; height:333pt; margin-left:0pt; margin-top:0pt; mso-position-horizontal:left; mso-position-vertical:top; mso-position-horizontal-relative:char; mso-position-vertical-relative:line;">
            <w10:wrap type="inline"/>
            <v:imagedata r:id="rId20" o:title=""/>
          </v:shape>
        </w:pict>
      </w:r>
      <w:br/>
      <w:r>
        <w:rPr>
          <w:sz w:val="21"/>
          <w:szCs w:val="21"/>
        </w:rPr>
        <w:t xml:space="preserve">- Ладно-ладно, погодите, - останавливают их мудрецы. - Нет ли у вас детей - сына или дочери?</w:t>
      </w:r>
      <w:br/>
      <w:r>
        <w:rPr>
          <w:sz w:val="21"/>
          <w:szCs w:val="21"/>
        </w:rPr>
        <w:t xml:space="preserve">И оказалось, что у одного есть сын, а у другого дочь.</w:t>
      </w:r>
      <w:br/>
      <w:r>
        <w:rPr>
          <w:sz w:val="21"/>
          <w:szCs w:val="21"/>
        </w:rPr>
        <w:t xml:space="preserve">Тогда мудрецы решают: поженить молодых и кувшин с золотом отдать им.</w:t>
      </w:r>
    </w:p>
    <w:p>
      <w:pPr>
        <w:jc w:val="both"/>
      </w:pPr>
      <w:br/>
      <w:r>
        <w:pict>
          <v:shape type="#_x0000_t75" style="width:500pt; height:330pt; margin-left:0pt; margin-top:0pt; mso-position-horizontal:left; mso-position-vertical:top; mso-position-horizontal-relative:char; mso-position-vertical-relative:line;">
            <w10:wrap type="inline"/>
            <v:imagedata r:id="rId21" o:title=""/>
          </v:shape>
        </w:pict>
      </w:r>
      <w:br/>
      <w:r>
        <w:rPr>
          <w:sz w:val="21"/>
          <w:szCs w:val="21"/>
        </w:rPr>
        <w:t xml:space="preserve">Родители согласны, все довольны. Ссора кончается - начинается свадьба.</w:t>
      </w:r>
      <w:br/>
      <w:r>
        <w:rPr>
          <w:sz w:val="21"/>
          <w:szCs w:val="21"/>
        </w:rPr>
        <w:t xml:space="preserve">Семь дней и семь ночей справляют они свадьбу. А кувшин с золотом, полученный в дар за трудолюбие и честность, отдают они своим детям.</w:t>
      </w:r>
    </w:p>
    <w:p>
      <w:pPr>
        <w:jc w:val="both"/>
      </w:pPr>
      <w:br/>
      <w:r>
        <w:pict>
          <v:shape type="#_x0000_t75" style="width:500pt; height:351pt; margin-left:0pt; margin-top:0pt; mso-position-horizontal:left; mso-position-vertical:top; mso-position-horizontal-relative:char; mso-position-vertical-relative:line;">
            <w10:wrap type="inline"/>
            <v:imagedata r:id="rId22" o:title=""/>
          </v:shape>
        </w:pict>
      </w:r>
      <w:br/>
      <w:r>
        <w:rPr>
          <w:sz w:val="21"/>
          <w:szCs w:val="21"/>
        </w:rPr>
        <w:t xml:space="preserve">Золото - новобрачным, а змеи - жадному царю.</w:t>
      </w:r>
    </w:p>
    <w:p>
      <w:pPr>
        <w:jc w:val="both"/>
      </w:pPr>
      <w:r>
        <w:rPr>
          <w:sz w:val="21"/>
          <w:szCs w:val="21"/>
          <w:i w:val="1"/>
          <w:iCs w:val="1"/>
        </w:rPr>
        <w:t xml:space="preserve">Иллюстрации: М.Столярова.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Relationship Id="rId11" Type="http://schemas.openxmlformats.org/officeDocument/2006/relationships/image" Target="media/section_image5.jpg"/><Relationship Id="rId12" Type="http://schemas.openxmlformats.org/officeDocument/2006/relationships/image" Target="media/section_image6.jpg"/><Relationship Id="rId13" Type="http://schemas.openxmlformats.org/officeDocument/2006/relationships/image" Target="media/section_image7.jpg"/><Relationship Id="rId14" Type="http://schemas.openxmlformats.org/officeDocument/2006/relationships/image" Target="media/section_image8.jpg"/><Relationship Id="rId15" Type="http://schemas.openxmlformats.org/officeDocument/2006/relationships/image" Target="media/section_image9.jpg"/><Relationship Id="rId16" Type="http://schemas.openxmlformats.org/officeDocument/2006/relationships/image" Target="media/section_image10.jpg"/><Relationship Id="rId17" Type="http://schemas.openxmlformats.org/officeDocument/2006/relationships/image" Target="media/section_image11.jpg"/><Relationship Id="rId18" Type="http://schemas.openxmlformats.org/officeDocument/2006/relationships/image" Target="media/section_image12.jpg"/><Relationship Id="rId19" Type="http://schemas.openxmlformats.org/officeDocument/2006/relationships/image" Target="media/section_image13.jpg"/><Relationship Id="rId20" Type="http://schemas.openxmlformats.org/officeDocument/2006/relationships/image" Target="media/section_image14.jpg"/><Relationship Id="rId21" Type="http://schemas.openxmlformats.org/officeDocument/2006/relationships/image" Target="media/section_image15.jpg"/><Relationship Id="rId22" Type="http://schemas.openxmlformats.org/officeDocument/2006/relationships/image" Target="media/section_image1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2020-02-09T08:00:43+03:00</dcterms:created>
  <dcterms:modified xsi:type="dcterms:W3CDTF">2020-02-09T08:00:43+03:00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