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1pt; height:4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 у Тхэчжо, первого короля династии Ли, мудрый советник Мун Хак Тэса, и решил однажды король в знак особого к нему уважения пир в его честь устроить. Собрались на пир придворные вельможи, именитые янбаны, а также чиновники. Пьют, едят, веселятся. Вино рекой льется. Захмелели гости. И король тоже. И обратился король к Мун Хаку с такими словами:</w:t>
      </w:r>
    </w:p>
    <w:p>
      <w:pPr>
        <w:jc w:val="both"/>
      </w:pPr>
      <w:r>
        <w:rPr>
          <w:sz w:val="21"/>
          <w:szCs w:val="21"/>
        </w:rPr>
        <w:t xml:space="preserve">— Послушайте, учитель, почему вы не обращаетесь ко мне как к равному?</w:t>
      </w:r>
    </w:p>
    <w:p>
      <w:pPr>
        <w:jc w:val="both"/>
      </w:pPr>
      <w:r>
        <w:rPr>
          <w:sz w:val="21"/>
          <w:szCs w:val="21"/>
        </w:rPr>
        <w:t xml:space="preserve">Вы ведь мой лучший друг. Давайте шутить…</w:t>
      </w:r>
    </w:p>
    <w:p>
      <w:pPr>
        <w:jc w:val="both"/>
      </w:pPr>
      <w:r>
        <w:rPr>
          <w:sz w:val="21"/>
          <w:szCs w:val="21"/>
        </w:rPr>
        <w:t xml:space="preserve">— Шутки с королями плохо кончаются, а мне голова моя дорога, — с легким поклоном ответил Мун Хак.</w:t>
      </w:r>
    </w:p>
    <w:p>
      <w:pPr>
        <w:jc w:val="both"/>
      </w:pPr>
      <w:r>
        <w:rPr>
          <w:sz w:val="21"/>
          <w:szCs w:val="21"/>
        </w:rPr>
        <w:t xml:space="preserve">— Вы, учитель, свинья, — отвечал с улыбкой король. — Придумайте же умную шутку!</w:t>
      </w:r>
    </w:p>
    <w:p>
      <w:pPr>
        <w:jc w:val="both"/>
      </w:pPr>
      <w:r>
        <w:rPr>
          <w:sz w:val="21"/>
          <w:szCs w:val="21"/>
        </w:rPr>
        <w:t xml:space="preserve">— А вы, ваше величество, похожи на буль (Буль — первая степень буддийского божества, монах, в совершенстве познавший учение Будды.)</w:t>
      </w:r>
    </w:p>
    <w:p>
      <w:pPr>
        <w:jc w:val="both"/>
      </w:pPr>
      <w:r>
        <w:rPr>
          <w:sz w:val="21"/>
          <w:szCs w:val="21"/>
        </w:rPr>
        <w:t xml:space="preserve">— Что вы говорите, учитель! Я простой смертный, как и вы. Не смущайтесь, пошутите над своим королем!</w:t>
      </w:r>
    </w:p>
    <w:p>
      <w:pPr>
        <w:jc w:val="both"/>
      </w:pPr>
      <w:r>
        <w:rPr>
          <w:sz w:val="21"/>
          <w:szCs w:val="21"/>
        </w:rPr>
        <w:t xml:space="preserve">И сказал тогда Мун Хак:</w:t>
      </w:r>
    </w:p>
    <w:p>
      <w:pPr>
        <w:jc w:val="both"/>
      </w:pPr>
      <w:r>
        <w:rPr>
          <w:sz w:val="21"/>
          <w:szCs w:val="21"/>
        </w:rPr>
        <w:t xml:space="preserve">— Свинья, ваше величество, видит перед собой только свинью, а взору буля доступен даже Всевышний.</w:t>
      </w:r>
    </w:p>
    <w:p>
      <w:pPr>
        <w:jc w:val="both"/>
      </w:pPr>
      <w:r>
        <w:rPr>
          <w:sz w:val="21"/>
          <w:szCs w:val="21"/>
        </w:rPr>
        <w:t xml:space="preserve">Король опьянел и шутки не понял: назвав учителя свиньей, он свинье же и уподобился.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2020-05-13T08:00:11+03:00</dcterms:created>
  <dcterms:modified xsi:type="dcterms:W3CDTF">2020-05-13T08:00:11+03:00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